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A3CCC" w14:textId="77777777" w:rsidR="0020608D" w:rsidRDefault="0020608D" w:rsidP="005273AC">
      <w:pPr>
        <w:spacing w:after="0" w:line="240" w:lineRule="auto"/>
        <w:jc w:val="center"/>
        <w:rPr>
          <w:b/>
        </w:rPr>
      </w:pPr>
    </w:p>
    <w:p w14:paraId="700B3CBE" w14:textId="4A6CC218" w:rsidR="005273AC" w:rsidRDefault="005273AC" w:rsidP="005273AC">
      <w:pPr>
        <w:spacing w:after="0" w:line="240" w:lineRule="auto"/>
        <w:jc w:val="center"/>
        <w:rPr>
          <w:b/>
        </w:rPr>
      </w:pPr>
      <w:r>
        <w:rPr>
          <w:b/>
        </w:rPr>
        <w:t xml:space="preserve">Minutes of the </w:t>
      </w:r>
      <w:r w:rsidR="00893466">
        <w:rPr>
          <w:b/>
        </w:rPr>
        <w:t>Ordinary</w:t>
      </w:r>
      <w:r w:rsidR="00FB3506">
        <w:rPr>
          <w:b/>
        </w:rPr>
        <w:t xml:space="preserve"> </w:t>
      </w:r>
      <w:r w:rsidRPr="005273AC">
        <w:rPr>
          <w:b/>
        </w:rPr>
        <w:t>Meeting</w:t>
      </w:r>
      <w:r>
        <w:rPr>
          <w:b/>
        </w:rPr>
        <w:t xml:space="preserve"> </w:t>
      </w:r>
      <w:r w:rsidR="009B227D">
        <w:rPr>
          <w:b/>
        </w:rPr>
        <w:t>at 7:30pm</w:t>
      </w:r>
    </w:p>
    <w:p w14:paraId="7A262EAB" w14:textId="2A7DF9AC" w:rsidR="005273AC" w:rsidRDefault="00550A0C" w:rsidP="005273AC">
      <w:pPr>
        <w:spacing w:after="0" w:line="240" w:lineRule="auto"/>
        <w:jc w:val="center"/>
        <w:rPr>
          <w:b/>
        </w:rPr>
      </w:pPr>
      <w:r>
        <w:rPr>
          <w:b/>
        </w:rPr>
        <w:t>Monday</w:t>
      </w:r>
      <w:r w:rsidR="00A97ECD">
        <w:rPr>
          <w:b/>
          <w:bCs/>
        </w:rPr>
        <w:t xml:space="preserve"> </w:t>
      </w:r>
      <w:r w:rsidR="00832BA8">
        <w:rPr>
          <w:b/>
          <w:bCs/>
        </w:rPr>
        <w:t>20</w:t>
      </w:r>
      <w:r w:rsidR="007F55BA" w:rsidRPr="007F55BA">
        <w:rPr>
          <w:b/>
          <w:bCs/>
          <w:vertAlign w:val="superscript"/>
        </w:rPr>
        <w:t>th</w:t>
      </w:r>
      <w:r w:rsidR="007F55BA">
        <w:rPr>
          <w:b/>
          <w:bCs/>
        </w:rPr>
        <w:t xml:space="preserve"> </w:t>
      </w:r>
      <w:r w:rsidR="002C43BC">
        <w:rPr>
          <w:b/>
          <w:bCs/>
        </w:rPr>
        <w:t>March</w:t>
      </w:r>
      <w:r w:rsidR="00AE1B22">
        <w:rPr>
          <w:b/>
          <w:bCs/>
        </w:rPr>
        <w:t xml:space="preserve"> 202</w:t>
      </w:r>
      <w:r w:rsidR="00356F26">
        <w:rPr>
          <w:b/>
          <w:bCs/>
        </w:rPr>
        <w:t>3</w:t>
      </w:r>
      <w:r w:rsidR="00F84D01">
        <w:rPr>
          <w:b/>
          <w:bCs/>
        </w:rPr>
        <w:t>.</w:t>
      </w:r>
    </w:p>
    <w:p w14:paraId="25D95AD2" w14:textId="77777777" w:rsidR="005273AC" w:rsidRDefault="005273AC" w:rsidP="005D562E">
      <w:pPr>
        <w:spacing w:after="0" w:line="240" w:lineRule="auto"/>
        <w:rPr>
          <w:b/>
        </w:rPr>
      </w:pPr>
    </w:p>
    <w:p w14:paraId="7A0B4B1B" w14:textId="06D77447" w:rsidR="00356F26" w:rsidRDefault="00122C0A" w:rsidP="00356F26">
      <w:pPr>
        <w:jc w:val="both"/>
      </w:pPr>
      <w:r>
        <w:rPr>
          <w:b/>
        </w:rPr>
        <w:t>Councillors in attendance:</w:t>
      </w:r>
      <w:r w:rsidR="00302565">
        <w:rPr>
          <w:b/>
        </w:rPr>
        <w:t xml:space="preserve"> </w:t>
      </w:r>
      <w:r w:rsidR="00D630A1">
        <w:t>Alex Baker (AB), Derek Heiron (DH),</w:t>
      </w:r>
      <w:r w:rsidR="00832BA8">
        <w:t xml:space="preserve"> </w:t>
      </w:r>
      <w:r w:rsidR="00356F26">
        <w:rPr>
          <w:bCs/>
        </w:rPr>
        <w:t>Ian Pulley</w:t>
      </w:r>
      <w:r w:rsidR="00356F26" w:rsidRPr="00B64E48">
        <w:rPr>
          <w:bCs/>
        </w:rPr>
        <w:t xml:space="preserve"> (</w:t>
      </w:r>
      <w:r w:rsidR="00356F26">
        <w:rPr>
          <w:bCs/>
        </w:rPr>
        <w:t>IP</w:t>
      </w:r>
      <w:r w:rsidR="00356F26" w:rsidRPr="00B64E48">
        <w:rPr>
          <w:bCs/>
        </w:rPr>
        <w:t>)</w:t>
      </w:r>
      <w:r w:rsidR="00832BA8">
        <w:rPr>
          <w:bCs/>
        </w:rPr>
        <w:t xml:space="preserve">, </w:t>
      </w:r>
      <w:r w:rsidR="002C43BC">
        <w:t xml:space="preserve">Charlie Blood (CB), Jo Butler (JB), Rachel Blood (RB), Victoria Coward (VC), </w:t>
      </w:r>
      <w:r w:rsidR="00832BA8">
        <w:t>Jos Saunders (CE</w:t>
      </w:r>
      <w:r w:rsidR="005C5CE1">
        <w:t>-JS</w:t>
      </w:r>
      <w:r w:rsidR="00832BA8">
        <w:t>)</w:t>
      </w:r>
    </w:p>
    <w:p w14:paraId="1E7DF824" w14:textId="0C338757" w:rsidR="005D562E" w:rsidRDefault="005D562E" w:rsidP="005D562E">
      <w:pPr>
        <w:spacing w:after="0" w:line="240" w:lineRule="auto"/>
      </w:pPr>
      <w:r w:rsidRPr="005D562E">
        <w:rPr>
          <w:b/>
        </w:rPr>
        <w:t>Parish Clerk</w:t>
      </w:r>
      <w:r>
        <w:rPr>
          <w:b/>
        </w:rPr>
        <w:t>:</w:t>
      </w:r>
      <w:r>
        <w:t xml:space="preserve"> </w:t>
      </w:r>
      <w:r w:rsidR="00550A0C">
        <w:t>Michelle Andrew</w:t>
      </w:r>
      <w:r w:rsidR="00F13034">
        <w:t xml:space="preserve"> (</w:t>
      </w:r>
      <w:r w:rsidR="00550A0C">
        <w:t>MA</w:t>
      </w:r>
      <w:r w:rsidR="00F13034">
        <w:t>)</w:t>
      </w:r>
    </w:p>
    <w:p w14:paraId="411E5DC3" w14:textId="77777777" w:rsidR="00CB1560" w:rsidRDefault="00CB1560" w:rsidP="005D562E">
      <w:pPr>
        <w:spacing w:after="0" w:line="240" w:lineRule="auto"/>
      </w:pPr>
    </w:p>
    <w:tbl>
      <w:tblPr>
        <w:tblStyle w:val="TableGrid"/>
        <w:tblW w:w="0" w:type="auto"/>
        <w:tblLook w:val="04A0" w:firstRow="1" w:lastRow="0" w:firstColumn="1" w:lastColumn="0" w:noHBand="0" w:noVBand="1"/>
      </w:tblPr>
      <w:tblGrid>
        <w:gridCol w:w="1337"/>
        <w:gridCol w:w="7990"/>
        <w:gridCol w:w="409"/>
      </w:tblGrid>
      <w:tr w:rsidR="00B57EF4" w14:paraId="0DA926C2" w14:textId="77777777" w:rsidTr="00163F30">
        <w:tc>
          <w:tcPr>
            <w:tcW w:w="1337" w:type="dxa"/>
          </w:tcPr>
          <w:p w14:paraId="72931DD3" w14:textId="77777777" w:rsidR="00B57EF4" w:rsidRDefault="003C14B1" w:rsidP="00B57EF4">
            <w:pPr>
              <w:jc w:val="both"/>
              <w:rPr>
                <w:b/>
                <w:bCs/>
              </w:rPr>
            </w:pPr>
            <w:bookmarkStart w:id="0" w:name="_Hlk518910593"/>
            <w:r w:rsidRPr="00C07876">
              <w:rPr>
                <w:b/>
                <w:bCs/>
              </w:rPr>
              <w:t>1</w:t>
            </w:r>
            <w:r w:rsidR="00B57EF4" w:rsidRPr="00C07876">
              <w:rPr>
                <w:b/>
                <w:bCs/>
              </w:rPr>
              <w:t>.</w:t>
            </w:r>
          </w:p>
          <w:p w14:paraId="1D6EF948" w14:textId="3F1CF817" w:rsidR="00C202BF" w:rsidRPr="00C07876" w:rsidRDefault="00C202BF" w:rsidP="00B57EF4">
            <w:pPr>
              <w:jc w:val="both"/>
              <w:rPr>
                <w:b/>
                <w:bCs/>
              </w:rPr>
            </w:pPr>
          </w:p>
        </w:tc>
        <w:tc>
          <w:tcPr>
            <w:tcW w:w="7990" w:type="dxa"/>
          </w:tcPr>
          <w:p w14:paraId="468082F3" w14:textId="7B4977FA" w:rsidR="007B2FDB" w:rsidRDefault="00395F6D" w:rsidP="00395F6D">
            <w:pPr>
              <w:jc w:val="both"/>
              <w:rPr>
                <w:b/>
                <w:bCs/>
              </w:rPr>
            </w:pPr>
            <w:r w:rsidRPr="00395F6D">
              <w:rPr>
                <w:b/>
                <w:bCs/>
              </w:rPr>
              <w:t>Apologies for Absence</w:t>
            </w:r>
          </w:p>
          <w:p w14:paraId="4D397B05" w14:textId="129479A0" w:rsidR="00264DCE" w:rsidRDefault="00264DCE" w:rsidP="00395F6D">
            <w:pPr>
              <w:jc w:val="both"/>
            </w:pPr>
          </w:p>
          <w:p w14:paraId="40B1A77D" w14:textId="73136500" w:rsidR="002C43BC" w:rsidRDefault="002C43BC" w:rsidP="00395F6D">
            <w:pPr>
              <w:jc w:val="both"/>
            </w:pPr>
            <w:r>
              <w:t>None</w:t>
            </w:r>
          </w:p>
          <w:p w14:paraId="40F8599A" w14:textId="4CEF7DFE" w:rsidR="00BE0A43" w:rsidRPr="00395F6D" w:rsidRDefault="00BE0A43" w:rsidP="002C43BC">
            <w:pPr>
              <w:jc w:val="both"/>
            </w:pPr>
          </w:p>
        </w:tc>
        <w:tc>
          <w:tcPr>
            <w:tcW w:w="409" w:type="dxa"/>
          </w:tcPr>
          <w:p w14:paraId="12923287" w14:textId="77777777" w:rsidR="00B57EF4" w:rsidRDefault="00B57EF4" w:rsidP="00B57EF4">
            <w:pPr>
              <w:jc w:val="both"/>
            </w:pPr>
          </w:p>
        </w:tc>
      </w:tr>
      <w:tr w:rsidR="007B2FDB" w14:paraId="135D1661" w14:textId="77777777" w:rsidTr="00163F30">
        <w:tc>
          <w:tcPr>
            <w:tcW w:w="1337" w:type="dxa"/>
          </w:tcPr>
          <w:p w14:paraId="5663A77F" w14:textId="77777777" w:rsidR="007B2FDB" w:rsidRDefault="007B2FDB" w:rsidP="00B57EF4">
            <w:pPr>
              <w:jc w:val="both"/>
              <w:rPr>
                <w:b/>
                <w:bCs/>
              </w:rPr>
            </w:pPr>
            <w:r>
              <w:rPr>
                <w:b/>
                <w:bCs/>
              </w:rPr>
              <w:t>2</w:t>
            </w:r>
          </w:p>
          <w:p w14:paraId="4422E758" w14:textId="55666B03" w:rsidR="00C202BF" w:rsidRPr="00C07876" w:rsidRDefault="00C202BF" w:rsidP="00B57EF4">
            <w:pPr>
              <w:jc w:val="both"/>
              <w:rPr>
                <w:b/>
                <w:bCs/>
              </w:rPr>
            </w:pPr>
          </w:p>
        </w:tc>
        <w:tc>
          <w:tcPr>
            <w:tcW w:w="7990" w:type="dxa"/>
          </w:tcPr>
          <w:p w14:paraId="15515D35" w14:textId="1312CBAC" w:rsidR="00C202BF" w:rsidRDefault="00395F6D" w:rsidP="00395F6D">
            <w:pPr>
              <w:jc w:val="both"/>
              <w:rPr>
                <w:b/>
              </w:rPr>
            </w:pPr>
            <w:r>
              <w:rPr>
                <w:b/>
              </w:rPr>
              <w:t>Declarations of interest.</w:t>
            </w:r>
          </w:p>
          <w:p w14:paraId="531C2F25" w14:textId="77777777" w:rsidR="00BE0A43" w:rsidRDefault="00BE0A43" w:rsidP="00395F6D">
            <w:pPr>
              <w:jc w:val="both"/>
              <w:rPr>
                <w:b/>
              </w:rPr>
            </w:pPr>
          </w:p>
          <w:p w14:paraId="6337213A" w14:textId="77777777" w:rsidR="00395F6D" w:rsidRDefault="00395F6D" w:rsidP="00395F6D">
            <w:pPr>
              <w:jc w:val="both"/>
              <w:rPr>
                <w:bCs/>
              </w:rPr>
            </w:pPr>
            <w:r>
              <w:rPr>
                <w:bCs/>
              </w:rPr>
              <w:t>None</w:t>
            </w:r>
          </w:p>
          <w:p w14:paraId="0A11FD0E" w14:textId="6F6A7C80" w:rsidR="00BE0A43" w:rsidRPr="00395F6D" w:rsidRDefault="00BE0A43" w:rsidP="00395F6D">
            <w:pPr>
              <w:jc w:val="both"/>
              <w:rPr>
                <w:bCs/>
              </w:rPr>
            </w:pPr>
          </w:p>
        </w:tc>
        <w:tc>
          <w:tcPr>
            <w:tcW w:w="409" w:type="dxa"/>
          </w:tcPr>
          <w:p w14:paraId="6F25ACA5" w14:textId="77777777" w:rsidR="007B2FDB" w:rsidRDefault="007B2FDB" w:rsidP="00B57EF4">
            <w:pPr>
              <w:jc w:val="both"/>
            </w:pPr>
          </w:p>
        </w:tc>
      </w:tr>
      <w:tr w:rsidR="007B2FDB" w14:paraId="6A2B10EF" w14:textId="77777777" w:rsidTr="00163F30">
        <w:tc>
          <w:tcPr>
            <w:tcW w:w="1337" w:type="dxa"/>
          </w:tcPr>
          <w:p w14:paraId="7F6B57C4" w14:textId="77777777" w:rsidR="007B2FDB" w:rsidRDefault="007B2FDB" w:rsidP="00B57EF4">
            <w:pPr>
              <w:jc w:val="both"/>
              <w:rPr>
                <w:b/>
                <w:bCs/>
              </w:rPr>
            </w:pPr>
            <w:r>
              <w:rPr>
                <w:b/>
                <w:bCs/>
              </w:rPr>
              <w:t>3</w:t>
            </w:r>
          </w:p>
          <w:p w14:paraId="671FA0FB" w14:textId="77777777" w:rsidR="00C202BF" w:rsidRDefault="00C202BF" w:rsidP="00B57EF4">
            <w:pPr>
              <w:jc w:val="both"/>
              <w:rPr>
                <w:b/>
                <w:bCs/>
              </w:rPr>
            </w:pPr>
          </w:p>
          <w:p w14:paraId="4843C165" w14:textId="3E95EFA1" w:rsidR="007E2980" w:rsidRPr="00C07876" w:rsidRDefault="007E2980" w:rsidP="00B57EF4">
            <w:pPr>
              <w:jc w:val="both"/>
              <w:rPr>
                <w:b/>
                <w:bCs/>
              </w:rPr>
            </w:pPr>
          </w:p>
        </w:tc>
        <w:tc>
          <w:tcPr>
            <w:tcW w:w="7990" w:type="dxa"/>
          </w:tcPr>
          <w:p w14:paraId="2118610C" w14:textId="4B421508" w:rsidR="00AE7AC1" w:rsidRDefault="00395F6D" w:rsidP="00B57EF4">
            <w:pPr>
              <w:jc w:val="both"/>
              <w:rPr>
                <w:b/>
              </w:rPr>
            </w:pPr>
            <w:r>
              <w:rPr>
                <w:b/>
              </w:rPr>
              <w:t>Public Forum</w:t>
            </w:r>
          </w:p>
          <w:p w14:paraId="412DBF5B" w14:textId="77777777" w:rsidR="00BE0A43" w:rsidRDefault="00BE0A43" w:rsidP="00B57EF4">
            <w:pPr>
              <w:jc w:val="both"/>
              <w:rPr>
                <w:b/>
              </w:rPr>
            </w:pPr>
          </w:p>
          <w:p w14:paraId="399DC0C2" w14:textId="7B98C9C7" w:rsidR="009C3A7B" w:rsidRPr="00395F6D" w:rsidRDefault="00FF200E" w:rsidP="009C3A7B">
            <w:pPr>
              <w:jc w:val="both"/>
              <w:rPr>
                <w:bCs/>
              </w:rPr>
            </w:pPr>
            <w:r>
              <w:rPr>
                <w:bCs/>
              </w:rPr>
              <w:t>No members of the public present</w:t>
            </w:r>
          </w:p>
          <w:p w14:paraId="6A5F1C13" w14:textId="716DEC8A" w:rsidR="00C202BF" w:rsidRPr="00AE7AC1" w:rsidRDefault="00C202BF" w:rsidP="009C3A7B">
            <w:pPr>
              <w:jc w:val="both"/>
              <w:rPr>
                <w:bCs/>
              </w:rPr>
            </w:pPr>
          </w:p>
        </w:tc>
        <w:tc>
          <w:tcPr>
            <w:tcW w:w="409" w:type="dxa"/>
          </w:tcPr>
          <w:p w14:paraId="5DC503AE" w14:textId="77777777" w:rsidR="007B2FDB" w:rsidRDefault="007B2FDB" w:rsidP="00B57EF4">
            <w:pPr>
              <w:jc w:val="both"/>
            </w:pPr>
          </w:p>
        </w:tc>
      </w:tr>
      <w:tr w:rsidR="007B2FDB" w14:paraId="5FBFB452" w14:textId="77777777" w:rsidTr="00163F30">
        <w:tc>
          <w:tcPr>
            <w:tcW w:w="1337" w:type="dxa"/>
          </w:tcPr>
          <w:p w14:paraId="7700EF49" w14:textId="77777777" w:rsidR="00C202BF" w:rsidRDefault="00395F6D" w:rsidP="00B57EF4">
            <w:pPr>
              <w:jc w:val="both"/>
              <w:rPr>
                <w:b/>
                <w:bCs/>
              </w:rPr>
            </w:pPr>
            <w:r>
              <w:rPr>
                <w:b/>
                <w:bCs/>
              </w:rPr>
              <w:t>4</w:t>
            </w:r>
          </w:p>
          <w:p w14:paraId="3FC361DD" w14:textId="0CA14D92" w:rsidR="004F3844" w:rsidRDefault="004F3844" w:rsidP="00B57EF4">
            <w:pPr>
              <w:jc w:val="both"/>
              <w:rPr>
                <w:b/>
                <w:bCs/>
              </w:rPr>
            </w:pPr>
          </w:p>
          <w:p w14:paraId="6A7250F4" w14:textId="77777777" w:rsidR="0076679B" w:rsidRDefault="005C5CE1" w:rsidP="0076679B">
            <w:pPr>
              <w:rPr>
                <w:b/>
                <w:bCs/>
              </w:rPr>
            </w:pPr>
            <w:r>
              <w:rPr>
                <w:b/>
                <w:bCs/>
              </w:rPr>
              <w:t>All Noted</w:t>
            </w:r>
          </w:p>
          <w:p w14:paraId="7F3CFD33" w14:textId="77777777" w:rsidR="005C5CE1" w:rsidRDefault="005C5CE1" w:rsidP="0076679B">
            <w:pPr>
              <w:rPr>
                <w:b/>
                <w:bCs/>
              </w:rPr>
            </w:pPr>
          </w:p>
          <w:p w14:paraId="31BD7B57" w14:textId="77777777" w:rsidR="005C5CE1" w:rsidRDefault="005C5CE1" w:rsidP="0076679B">
            <w:pPr>
              <w:rPr>
                <w:b/>
                <w:bCs/>
              </w:rPr>
            </w:pPr>
          </w:p>
          <w:p w14:paraId="013F176D" w14:textId="77777777" w:rsidR="005C5CE1" w:rsidRDefault="005C5CE1" w:rsidP="0076679B">
            <w:pPr>
              <w:rPr>
                <w:b/>
                <w:bCs/>
              </w:rPr>
            </w:pPr>
          </w:p>
          <w:p w14:paraId="7CE8CDE4" w14:textId="77777777" w:rsidR="005C5CE1" w:rsidRDefault="005C5CE1" w:rsidP="0076679B">
            <w:pPr>
              <w:rPr>
                <w:b/>
                <w:bCs/>
              </w:rPr>
            </w:pPr>
          </w:p>
          <w:p w14:paraId="5D72FE28" w14:textId="77777777" w:rsidR="005C5CE1" w:rsidRDefault="005C5CE1" w:rsidP="0076679B">
            <w:pPr>
              <w:rPr>
                <w:b/>
                <w:bCs/>
              </w:rPr>
            </w:pPr>
          </w:p>
          <w:p w14:paraId="05AD3ED9" w14:textId="77777777" w:rsidR="005C5CE1" w:rsidRDefault="005C5CE1" w:rsidP="0076679B">
            <w:pPr>
              <w:rPr>
                <w:b/>
                <w:bCs/>
              </w:rPr>
            </w:pPr>
          </w:p>
          <w:p w14:paraId="5025BCE9" w14:textId="77777777" w:rsidR="005C5CE1" w:rsidRDefault="005C5CE1" w:rsidP="0076679B">
            <w:pPr>
              <w:rPr>
                <w:b/>
                <w:bCs/>
              </w:rPr>
            </w:pPr>
          </w:p>
          <w:p w14:paraId="22C9F685" w14:textId="77777777" w:rsidR="005C5CE1" w:rsidRDefault="005C5CE1" w:rsidP="0076679B">
            <w:pPr>
              <w:rPr>
                <w:b/>
                <w:bCs/>
              </w:rPr>
            </w:pPr>
          </w:p>
          <w:p w14:paraId="447D7083" w14:textId="77777777" w:rsidR="005C5CE1" w:rsidRDefault="005C5CE1" w:rsidP="0076679B">
            <w:pPr>
              <w:rPr>
                <w:b/>
                <w:bCs/>
              </w:rPr>
            </w:pPr>
          </w:p>
          <w:p w14:paraId="390E5B82" w14:textId="77777777" w:rsidR="005C5CE1" w:rsidRDefault="005C5CE1" w:rsidP="0076679B">
            <w:pPr>
              <w:rPr>
                <w:b/>
                <w:bCs/>
              </w:rPr>
            </w:pPr>
          </w:p>
          <w:p w14:paraId="50448BC7" w14:textId="671BF388" w:rsidR="005C5CE1" w:rsidRPr="0076679B" w:rsidRDefault="005C5CE1" w:rsidP="0076679B">
            <w:pPr>
              <w:rPr>
                <w:b/>
                <w:bCs/>
              </w:rPr>
            </w:pPr>
          </w:p>
        </w:tc>
        <w:tc>
          <w:tcPr>
            <w:tcW w:w="7990" w:type="dxa"/>
          </w:tcPr>
          <w:p w14:paraId="15224E6E" w14:textId="35A6B957" w:rsidR="007B2FDB" w:rsidRDefault="005735F1" w:rsidP="00B57EF4">
            <w:pPr>
              <w:jc w:val="both"/>
              <w:rPr>
                <w:b/>
              </w:rPr>
            </w:pPr>
            <w:r>
              <w:rPr>
                <w:b/>
              </w:rPr>
              <w:t>Feedback and information sharing with Cheshire East Councillors</w:t>
            </w:r>
          </w:p>
          <w:p w14:paraId="58211EE3" w14:textId="77777777" w:rsidR="00FD3F06" w:rsidRDefault="00FD3F06" w:rsidP="00B57EF4">
            <w:pPr>
              <w:jc w:val="both"/>
              <w:rPr>
                <w:b/>
              </w:rPr>
            </w:pPr>
          </w:p>
          <w:p w14:paraId="7BAAFBF0" w14:textId="365A86D1" w:rsidR="0076679B" w:rsidRDefault="00832BA8" w:rsidP="00AA6D82">
            <w:pPr>
              <w:jc w:val="both"/>
              <w:rPr>
                <w:bCs/>
              </w:rPr>
            </w:pPr>
            <w:r>
              <w:rPr>
                <w:bCs/>
              </w:rPr>
              <w:t xml:space="preserve">Cheshire East Councillor was present at the meeting. </w:t>
            </w:r>
          </w:p>
          <w:p w14:paraId="49F2D4AB" w14:textId="18C8C86B" w:rsidR="0070507D" w:rsidRDefault="0070507D" w:rsidP="00AA6D82">
            <w:pPr>
              <w:jc w:val="both"/>
              <w:rPr>
                <w:bCs/>
              </w:rPr>
            </w:pPr>
            <w:r>
              <w:rPr>
                <w:bCs/>
              </w:rPr>
              <w:t>CE-JS shared that a banding system has been proposed for schools with students requiring additional support to make the system more flexible with regards to funding. Initial feedback from test schools and parent carer forums has been positive and a consultation paper will now be produced for further feedback.</w:t>
            </w:r>
          </w:p>
          <w:p w14:paraId="0D94630C" w14:textId="65CE7FD5" w:rsidR="005C5CE1" w:rsidRDefault="005C5CE1" w:rsidP="00AA6D82">
            <w:pPr>
              <w:jc w:val="both"/>
              <w:rPr>
                <w:bCs/>
              </w:rPr>
            </w:pPr>
            <w:r>
              <w:rPr>
                <w:bCs/>
              </w:rPr>
              <w:t xml:space="preserve">Clerk shared with CE-JS that she had still not </w:t>
            </w:r>
            <w:r w:rsidR="002C43BC">
              <w:rPr>
                <w:bCs/>
              </w:rPr>
              <w:t>received any further communication</w:t>
            </w:r>
            <w:r>
              <w:rPr>
                <w:bCs/>
              </w:rPr>
              <w:t xml:space="preserve"> from Highways regarding the grit bins in the village</w:t>
            </w:r>
            <w:r w:rsidR="002C43BC">
              <w:rPr>
                <w:bCs/>
              </w:rPr>
              <w:t xml:space="preserve">. Councillor CE-JS will send an email herself to see if she can get a response. </w:t>
            </w:r>
          </w:p>
          <w:p w14:paraId="1AEC4E26" w14:textId="0D722B7C" w:rsidR="005C5CE1" w:rsidRDefault="005C5CE1" w:rsidP="00AA6D82">
            <w:pPr>
              <w:jc w:val="both"/>
              <w:rPr>
                <w:bCs/>
              </w:rPr>
            </w:pPr>
            <w:r>
              <w:rPr>
                <w:bCs/>
              </w:rPr>
              <w:t xml:space="preserve">Clerk also </w:t>
            </w:r>
            <w:r w:rsidR="002C43BC">
              <w:rPr>
                <w:bCs/>
              </w:rPr>
              <w:t>has not received any response about the poor state of the gu</w:t>
            </w:r>
            <w:r>
              <w:rPr>
                <w:bCs/>
              </w:rPr>
              <w:t xml:space="preserve">llies in the village. </w:t>
            </w:r>
            <w:r w:rsidR="002C43BC">
              <w:rPr>
                <w:bCs/>
              </w:rPr>
              <w:t xml:space="preserve">Clerk mentioned that the gullies are all due for inspection at the end of March and will keep an eye on the database for these being cleared. </w:t>
            </w:r>
          </w:p>
          <w:p w14:paraId="4564DC25" w14:textId="69BD658B" w:rsidR="00832BA8" w:rsidRDefault="005C5CE1" w:rsidP="00AA6D82">
            <w:pPr>
              <w:jc w:val="both"/>
              <w:rPr>
                <w:bCs/>
              </w:rPr>
            </w:pPr>
            <w:r>
              <w:rPr>
                <w:bCs/>
              </w:rPr>
              <w:t xml:space="preserve">CE-JS asked for an update on the playground improvements. Councillor RB who has been in contact with Cheshire East over this </w:t>
            </w:r>
            <w:r w:rsidR="0070507D">
              <w:rPr>
                <w:bCs/>
              </w:rPr>
              <w:t>has chased ANSA but has not received any response</w:t>
            </w:r>
            <w:r>
              <w:rPr>
                <w:bCs/>
              </w:rPr>
              <w:t>.</w:t>
            </w:r>
            <w:r w:rsidR="0070507D">
              <w:rPr>
                <w:bCs/>
              </w:rPr>
              <w:t xml:space="preserve"> CE-JS will email about this also to chase. </w:t>
            </w:r>
            <w:r>
              <w:rPr>
                <w:bCs/>
              </w:rPr>
              <w:t xml:space="preserve"> </w:t>
            </w:r>
          </w:p>
          <w:p w14:paraId="21ED79F0" w14:textId="41181D4E" w:rsidR="0070507D" w:rsidRDefault="0070507D" w:rsidP="00AA6D82">
            <w:pPr>
              <w:jc w:val="both"/>
              <w:rPr>
                <w:bCs/>
              </w:rPr>
            </w:pPr>
            <w:r>
              <w:rPr>
                <w:bCs/>
              </w:rPr>
              <w:t xml:space="preserve">Councillor AB commented that some potholes around the village have been marked for repair. This is very much needed as there are currently many pot holes on roads around the village. </w:t>
            </w:r>
          </w:p>
          <w:p w14:paraId="70B334F2" w14:textId="78A43521" w:rsidR="001A0CE4" w:rsidRPr="004B6308" w:rsidRDefault="001A0CE4" w:rsidP="00B648E5">
            <w:pPr>
              <w:jc w:val="both"/>
              <w:rPr>
                <w:bCs/>
              </w:rPr>
            </w:pPr>
          </w:p>
        </w:tc>
        <w:tc>
          <w:tcPr>
            <w:tcW w:w="409" w:type="dxa"/>
          </w:tcPr>
          <w:p w14:paraId="26031815" w14:textId="77777777" w:rsidR="007B2FDB" w:rsidRDefault="007B2FDB" w:rsidP="00B57EF4">
            <w:pPr>
              <w:jc w:val="both"/>
            </w:pPr>
          </w:p>
        </w:tc>
      </w:tr>
      <w:tr w:rsidR="00B57EF4" w14:paraId="5C34FC5B" w14:textId="77777777" w:rsidTr="00163F30">
        <w:tc>
          <w:tcPr>
            <w:tcW w:w="1337" w:type="dxa"/>
          </w:tcPr>
          <w:p w14:paraId="6003128E" w14:textId="464DC20D" w:rsidR="00B57EF4" w:rsidRPr="00C07876" w:rsidRDefault="00C43CC6" w:rsidP="00B57EF4">
            <w:pPr>
              <w:jc w:val="both"/>
              <w:rPr>
                <w:b/>
                <w:bCs/>
              </w:rPr>
            </w:pPr>
            <w:r>
              <w:rPr>
                <w:b/>
                <w:bCs/>
              </w:rPr>
              <w:t>5</w:t>
            </w:r>
            <w:r w:rsidR="00B57EF4" w:rsidRPr="00C07876">
              <w:rPr>
                <w:b/>
                <w:bCs/>
              </w:rPr>
              <w:t>.</w:t>
            </w:r>
          </w:p>
          <w:p w14:paraId="2FE5CCC7" w14:textId="77777777" w:rsidR="00B57EF4" w:rsidRDefault="00B57EF4" w:rsidP="00B57EF4">
            <w:pPr>
              <w:pStyle w:val="Heading1"/>
              <w:rPr>
                <w:bCs/>
              </w:rPr>
            </w:pPr>
          </w:p>
          <w:p w14:paraId="36563826" w14:textId="176EFBA3" w:rsidR="00B76E90" w:rsidRDefault="00A95E21" w:rsidP="00A95E21">
            <w:pPr>
              <w:rPr>
                <w:b/>
                <w:bCs/>
              </w:rPr>
            </w:pPr>
            <w:r w:rsidRPr="00A95E21">
              <w:rPr>
                <w:b/>
                <w:bCs/>
              </w:rPr>
              <w:t>Noted</w:t>
            </w:r>
          </w:p>
          <w:p w14:paraId="52878D3C" w14:textId="77777777" w:rsidR="002144CD" w:rsidRDefault="002144CD" w:rsidP="00A95E21">
            <w:pPr>
              <w:rPr>
                <w:b/>
                <w:bCs/>
              </w:rPr>
            </w:pPr>
          </w:p>
          <w:p w14:paraId="1E27B232" w14:textId="77777777" w:rsidR="002144CD" w:rsidRDefault="002144CD" w:rsidP="00A95E21">
            <w:pPr>
              <w:rPr>
                <w:b/>
                <w:bCs/>
              </w:rPr>
            </w:pPr>
          </w:p>
          <w:p w14:paraId="25879F1E" w14:textId="4CC3177A" w:rsidR="008D240E" w:rsidRDefault="008D240E" w:rsidP="00A95E21">
            <w:pPr>
              <w:rPr>
                <w:b/>
                <w:bCs/>
              </w:rPr>
            </w:pPr>
          </w:p>
          <w:p w14:paraId="2D409F6B" w14:textId="2CFB619B" w:rsidR="001173E6" w:rsidRPr="00B65E7F" w:rsidRDefault="001173E6" w:rsidP="00B65E7F">
            <w:pPr>
              <w:rPr>
                <w:b/>
                <w:bCs/>
              </w:rPr>
            </w:pPr>
          </w:p>
        </w:tc>
        <w:tc>
          <w:tcPr>
            <w:tcW w:w="7990" w:type="dxa"/>
          </w:tcPr>
          <w:p w14:paraId="16A32A93" w14:textId="202972FD" w:rsidR="005D4548" w:rsidRDefault="005D4548" w:rsidP="005D4548">
            <w:pPr>
              <w:jc w:val="both"/>
              <w:rPr>
                <w:b/>
                <w:bCs/>
              </w:rPr>
            </w:pPr>
            <w:r>
              <w:rPr>
                <w:b/>
                <w:bCs/>
              </w:rPr>
              <w:lastRenderedPageBreak/>
              <w:t>PCSO comments</w:t>
            </w:r>
          </w:p>
          <w:p w14:paraId="712D1DB6" w14:textId="77777777" w:rsidR="00BE0A43" w:rsidRDefault="00BE0A43" w:rsidP="005D4548">
            <w:pPr>
              <w:jc w:val="both"/>
              <w:rPr>
                <w:b/>
                <w:bCs/>
              </w:rPr>
            </w:pPr>
          </w:p>
          <w:p w14:paraId="23E93857" w14:textId="77777777" w:rsidR="00E8397D" w:rsidRDefault="0070507D" w:rsidP="0070507D">
            <w:pPr>
              <w:jc w:val="both"/>
            </w:pPr>
            <w:r>
              <w:t>Next PCSO meeting is Friday March 24</w:t>
            </w:r>
            <w:r w:rsidRPr="0070507D">
              <w:rPr>
                <w:vertAlign w:val="superscript"/>
              </w:rPr>
              <w:t>th</w:t>
            </w:r>
            <w:r>
              <w:t xml:space="preserve"> 5-6pm. </w:t>
            </w:r>
          </w:p>
          <w:p w14:paraId="19E524BA" w14:textId="5553AA9B" w:rsidR="0070507D" w:rsidRPr="00F3213D" w:rsidRDefault="0070507D" w:rsidP="0070507D">
            <w:pPr>
              <w:jc w:val="both"/>
            </w:pPr>
            <w:r>
              <w:lastRenderedPageBreak/>
              <w:t xml:space="preserve">Clerk has asked for additional PCSO posters </w:t>
            </w:r>
            <w:r w:rsidR="00B853DD">
              <w:t xml:space="preserve">to place in the noticeboards around the village about the surgery’s. </w:t>
            </w:r>
          </w:p>
        </w:tc>
        <w:tc>
          <w:tcPr>
            <w:tcW w:w="409" w:type="dxa"/>
          </w:tcPr>
          <w:p w14:paraId="06BEAE65" w14:textId="77777777" w:rsidR="00B57EF4" w:rsidRDefault="00B57EF4" w:rsidP="00B57EF4">
            <w:pPr>
              <w:jc w:val="both"/>
            </w:pPr>
          </w:p>
        </w:tc>
      </w:tr>
      <w:tr w:rsidR="00C43CC6" w14:paraId="61B76168" w14:textId="77777777" w:rsidTr="00163F30">
        <w:tc>
          <w:tcPr>
            <w:tcW w:w="1337" w:type="dxa"/>
          </w:tcPr>
          <w:p w14:paraId="0F4BA358" w14:textId="77777777" w:rsidR="00C43CC6" w:rsidRDefault="00C43CC6" w:rsidP="00B57EF4">
            <w:pPr>
              <w:jc w:val="both"/>
              <w:rPr>
                <w:b/>
                <w:bCs/>
              </w:rPr>
            </w:pPr>
            <w:r>
              <w:rPr>
                <w:b/>
                <w:bCs/>
              </w:rPr>
              <w:t xml:space="preserve">6. </w:t>
            </w:r>
          </w:p>
          <w:p w14:paraId="09DEA495" w14:textId="56806186" w:rsidR="00A22A04" w:rsidRDefault="00A22A04" w:rsidP="00B57EF4">
            <w:pPr>
              <w:jc w:val="both"/>
              <w:rPr>
                <w:b/>
                <w:bCs/>
              </w:rPr>
            </w:pPr>
          </w:p>
          <w:p w14:paraId="068BEF36" w14:textId="4164A24B" w:rsidR="00A22A04" w:rsidRDefault="00A22A04" w:rsidP="00B57EF4">
            <w:pPr>
              <w:jc w:val="both"/>
              <w:rPr>
                <w:b/>
                <w:bCs/>
              </w:rPr>
            </w:pPr>
          </w:p>
          <w:p w14:paraId="375C388C" w14:textId="50312ED6" w:rsidR="009C0D8C" w:rsidRDefault="009C0D8C" w:rsidP="00B57EF4">
            <w:pPr>
              <w:jc w:val="both"/>
              <w:rPr>
                <w:b/>
                <w:bCs/>
              </w:rPr>
            </w:pPr>
            <w:r>
              <w:rPr>
                <w:b/>
                <w:bCs/>
              </w:rPr>
              <w:t>Approved</w:t>
            </w:r>
          </w:p>
        </w:tc>
        <w:tc>
          <w:tcPr>
            <w:tcW w:w="7990" w:type="dxa"/>
          </w:tcPr>
          <w:p w14:paraId="0A28FF7F" w14:textId="79D1D6E5" w:rsidR="00C43CC6" w:rsidRDefault="00701502" w:rsidP="00B57EF4">
            <w:pPr>
              <w:jc w:val="both"/>
              <w:rPr>
                <w:b/>
              </w:rPr>
            </w:pPr>
            <w:r w:rsidRPr="00701502">
              <w:rPr>
                <w:b/>
              </w:rPr>
              <w:t xml:space="preserve">To agree as a true record, the minutes of </w:t>
            </w:r>
            <w:r w:rsidR="00613764">
              <w:rPr>
                <w:b/>
              </w:rPr>
              <w:t>t</w:t>
            </w:r>
            <w:r w:rsidRPr="00701502">
              <w:rPr>
                <w:b/>
              </w:rPr>
              <w:t xml:space="preserve">he </w:t>
            </w:r>
            <w:r w:rsidR="0047140D">
              <w:rPr>
                <w:b/>
              </w:rPr>
              <w:t>O</w:t>
            </w:r>
            <w:r w:rsidRPr="00701502">
              <w:rPr>
                <w:b/>
              </w:rPr>
              <w:t xml:space="preserve">rdinary Meeting of the Parish Council held on </w:t>
            </w:r>
            <w:r w:rsidR="00605881">
              <w:rPr>
                <w:b/>
              </w:rPr>
              <w:t>Monday</w:t>
            </w:r>
            <w:r w:rsidR="009C3A7B">
              <w:rPr>
                <w:b/>
              </w:rPr>
              <w:t xml:space="preserve"> </w:t>
            </w:r>
            <w:r w:rsidR="00B853DD">
              <w:rPr>
                <w:b/>
              </w:rPr>
              <w:t>20</w:t>
            </w:r>
            <w:r w:rsidR="004F16A8" w:rsidRPr="004F16A8">
              <w:rPr>
                <w:b/>
                <w:vertAlign w:val="superscript"/>
              </w:rPr>
              <w:t>th</w:t>
            </w:r>
            <w:r w:rsidR="004F16A8">
              <w:rPr>
                <w:b/>
              </w:rPr>
              <w:t xml:space="preserve"> </w:t>
            </w:r>
            <w:r w:rsidR="00B853DD">
              <w:rPr>
                <w:b/>
              </w:rPr>
              <w:t>February</w:t>
            </w:r>
            <w:r w:rsidR="004F16A8">
              <w:rPr>
                <w:b/>
              </w:rPr>
              <w:t xml:space="preserve"> 202</w:t>
            </w:r>
            <w:r w:rsidR="00E8397D">
              <w:rPr>
                <w:b/>
              </w:rPr>
              <w:t>3.</w:t>
            </w:r>
          </w:p>
          <w:p w14:paraId="02EC1F39" w14:textId="77777777" w:rsidR="00A22A04" w:rsidRDefault="00A22A04" w:rsidP="00C82338">
            <w:pPr>
              <w:jc w:val="both"/>
              <w:rPr>
                <w:bCs/>
              </w:rPr>
            </w:pPr>
          </w:p>
          <w:p w14:paraId="2CA05F6E" w14:textId="1F2B5044" w:rsidR="00B208F9" w:rsidRDefault="00891857" w:rsidP="00C82338">
            <w:pPr>
              <w:jc w:val="both"/>
              <w:rPr>
                <w:b/>
              </w:rPr>
            </w:pPr>
            <w:r w:rsidRPr="00891857">
              <w:rPr>
                <w:bCs/>
              </w:rPr>
              <w:t xml:space="preserve">Approved </w:t>
            </w:r>
            <w:r w:rsidR="00E8397D">
              <w:rPr>
                <w:b/>
              </w:rPr>
              <w:t>3</w:t>
            </w:r>
            <w:r w:rsidRPr="008D240E">
              <w:rPr>
                <w:b/>
              </w:rPr>
              <w:t xml:space="preserve"> </w:t>
            </w:r>
            <w:r w:rsidRPr="00891857">
              <w:rPr>
                <w:b/>
              </w:rPr>
              <w:t>FOR</w:t>
            </w:r>
          </w:p>
          <w:p w14:paraId="67F21E4F" w14:textId="3DC0E866" w:rsidR="002144CD" w:rsidRPr="00701502" w:rsidRDefault="002144CD" w:rsidP="00C82338">
            <w:pPr>
              <w:jc w:val="both"/>
              <w:rPr>
                <w:b/>
              </w:rPr>
            </w:pPr>
          </w:p>
        </w:tc>
        <w:tc>
          <w:tcPr>
            <w:tcW w:w="409" w:type="dxa"/>
          </w:tcPr>
          <w:p w14:paraId="4E81B987" w14:textId="77777777" w:rsidR="00C43CC6" w:rsidRDefault="00C43CC6" w:rsidP="00B57EF4">
            <w:pPr>
              <w:jc w:val="both"/>
            </w:pPr>
          </w:p>
        </w:tc>
      </w:tr>
      <w:bookmarkEnd w:id="0"/>
      <w:tr w:rsidR="00810FF1" w:rsidRPr="005D562E" w14:paraId="367DE102" w14:textId="5D844567" w:rsidTr="00163F30">
        <w:trPr>
          <w:trHeight w:val="532"/>
        </w:trPr>
        <w:tc>
          <w:tcPr>
            <w:tcW w:w="1337" w:type="dxa"/>
          </w:tcPr>
          <w:p w14:paraId="04613283" w14:textId="65C9E111" w:rsidR="00B2532B" w:rsidRDefault="00457BAB" w:rsidP="001E1028">
            <w:pPr>
              <w:jc w:val="both"/>
              <w:rPr>
                <w:b/>
                <w:bCs/>
              </w:rPr>
            </w:pPr>
            <w:r>
              <w:rPr>
                <w:b/>
                <w:bCs/>
              </w:rPr>
              <w:t>7</w:t>
            </w:r>
            <w:r w:rsidR="00AF1429">
              <w:rPr>
                <w:b/>
                <w:bCs/>
              </w:rPr>
              <w:t>.</w:t>
            </w:r>
          </w:p>
          <w:p w14:paraId="44DFA73E" w14:textId="77777777" w:rsidR="00701A24" w:rsidRDefault="00701A24" w:rsidP="001E1028">
            <w:pPr>
              <w:jc w:val="both"/>
              <w:rPr>
                <w:b/>
                <w:bCs/>
              </w:rPr>
            </w:pPr>
          </w:p>
          <w:p w14:paraId="04C50715" w14:textId="77777777" w:rsidR="00701A24" w:rsidRDefault="00701A24" w:rsidP="001E1028">
            <w:pPr>
              <w:jc w:val="both"/>
              <w:rPr>
                <w:b/>
                <w:bCs/>
              </w:rPr>
            </w:pPr>
          </w:p>
          <w:p w14:paraId="3A86D338" w14:textId="77777777" w:rsidR="00701A24" w:rsidRDefault="00701A24" w:rsidP="001E1028">
            <w:pPr>
              <w:jc w:val="both"/>
              <w:rPr>
                <w:b/>
                <w:bCs/>
              </w:rPr>
            </w:pPr>
          </w:p>
          <w:p w14:paraId="02C79794" w14:textId="77777777" w:rsidR="00701A24" w:rsidRDefault="00701A24" w:rsidP="001E1028">
            <w:pPr>
              <w:jc w:val="both"/>
              <w:rPr>
                <w:b/>
                <w:bCs/>
              </w:rPr>
            </w:pPr>
          </w:p>
          <w:p w14:paraId="57389E1C" w14:textId="338F0102" w:rsidR="00701A24" w:rsidRDefault="00A95E21" w:rsidP="001E1028">
            <w:pPr>
              <w:jc w:val="both"/>
              <w:rPr>
                <w:b/>
                <w:bCs/>
              </w:rPr>
            </w:pPr>
            <w:r>
              <w:rPr>
                <w:b/>
                <w:bCs/>
              </w:rPr>
              <w:t>Approved</w:t>
            </w:r>
          </w:p>
          <w:p w14:paraId="235440ED" w14:textId="77777777" w:rsidR="00701A24" w:rsidRDefault="00701A24" w:rsidP="001E1028">
            <w:pPr>
              <w:jc w:val="both"/>
              <w:rPr>
                <w:b/>
                <w:bCs/>
              </w:rPr>
            </w:pPr>
          </w:p>
          <w:p w14:paraId="570E535B" w14:textId="77777777" w:rsidR="00701A24" w:rsidRDefault="00701A24" w:rsidP="001E1028">
            <w:pPr>
              <w:jc w:val="both"/>
              <w:rPr>
                <w:b/>
                <w:bCs/>
              </w:rPr>
            </w:pPr>
          </w:p>
          <w:p w14:paraId="3BA88CA4" w14:textId="77777777" w:rsidR="00701A24" w:rsidRDefault="00701A24" w:rsidP="001E1028">
            <w:pPr>
              <w:jc w:val="both"/>
              <w:rPr>
                <w:b/>
                <w:bCs/>
              </w:rPr>
            </w:pPr>
          </w:p>
          <w:p w14:paraId="42500BA0" w14:textId="77777777" w:rsidR="00701A24" w:rsidRDefault="00701A24" w:rsidP="001E1028">
            <w:pPr>
              <w:jc w:val="both"/>
              <w:rPr>
                <w:b/>
                <w:bCs/>
              </w:rPr>
            </w:pPr>
          </w:p>
          <w:p w14:paraId="4F6B81EA" w14:textId="77777777" w:rsidR="00701A24" w:rsidRDefault="00701A24" w:rsidP="001E1028">
            <w:pPr>
              <w:jc w:val="both"/>
              <w:rPr>
                <w:b/>
                <w:bCs/>
              </w:rPr>
            </w:pPr>
          </w:p>
          <w:p w14:paraId="13D0C0A8" w14:textId="77777777" w:rsidR="00701A24" w:rsidRDefault="00701A24" w:rsidP="001E1028">
            <w:pPr>
              <w:jc w:val="both"/>
              <w:rPr>
                <w:b/>
                <w:bCs/>
              </w:rPr>
            </w:pPr>
          </w:p>
          <w:p w14:paraId="07D43E58" w14:textId="77777777" w:rsidR="00701A24" w:rsidRDefault="00701A24" w:rsidP="001E1028">
            <w:pPr>
              <w:jc w:val="both"/>
              <w:rPr>
                <w:b/>
                <w:bCs/>
              </w:rPr>
            </w:pPr>
          </w:p>
          <w:p w14:paraId="6673B722" w14:textId="77777777" w:rsidR="00701A24" w:rsidRDefault="00701A24" w:rsidP="001E1028">
            <w:pPr>
              <w:jc w:val="both"/>
              <w:rPr>
                <w:b/>
                <w:bCs/>
              </w:rPr>
            </w:pPr>
          </w:p>
          <w:p w14:paraId="05D91BAE" w14:textId="77777777" w:rsidR="00701A24" w:rsidRDefault="00701A24" w:rsidP="001E1028">
            <w:pPr>
              <w:jc w:val="both"/>
              <w:rPr>
                <w:b/>
                <w:bCs/>
              </w:rPr>
            </w:pPr>
          </w:p>
          <w:p w14:paraId="3DA7B0C2" w14:textId="77777777" w:rsidR="00701A24" w:rsidRDefault="00701A24" w:rsidP="001E1028">
            <w:pPr>
              <w:jc w:val="both"/>
              <w:rPr>
                <w:b/>
                <w:bCs/>
              </w:rPr>
            </w:pPr>
          </w:p>
          <w:p w14:paraId="3A1CC845" w14:textId="77777777" w:rsidR="00701A24" w:rsidRDefault="00701A24" w:rsidP="001E1028">
            <w:pPr>
              <w:jc w:val="both"/>
              <w:rPr>
                <w:b/>
                <w:bCs/>
              </w:rPr>
            </w:pPr>
          </w:p>
          <w:p w14:paraId="7853F81C" w14:textId="77777777" w:rsidR="00701A24" w:rsidRDefault="00701A24" w:rsidP="001E1028">
            <w:pPr>
              <w:jc w:val="both"/>
              <w:rPr>
                <w:b/>
                <w:bCs/>
              </w:rPr>
            </w:pPr>
          </w:p>
          <w:p w14:paraId="00112DEA" w14:textId="77777777" w:rsidR="00C13199" w:rsidRDefault="00C13199" w:rsidP="001E1028">
            <w:pPr>
              <w:jc w:val="both"/>
              <w:rPr>
                <w:b/>
                <w:bCs/>
              </w:rPr>
            </w:pPr>
          </w:p>
          <w:p w14:paraId="5983B24E" w14:textId="77777777" w:rsidR="00F35CAD" w:rsidRDefault="00F35CAD" w:rsidP="001E1028">
            <w:pPr>
              <w:jc w:val="both"/>
              <w:rPr>
                <w:b/>
                <w:bCs/>
              </w:rPr>
            </w:pPr>
          </w:p>
          <w:p w14:paraId="5DE6AC86" w14:textId="1406875D" w:rsidR="00701A24" w:rsidRDefault="005644C6" w:rsidP="001E1028">
            <w:pPr>
              <w:jc w:val="both"/>
              <w:rPr>
                <w:b/>
                <w:bCs/>
              </w:rPr>
            </w:pPr>
            <w:r>
              <w:rPr>
                <w:b/>
                <w:bCs/>
              </w:rPr>
              <w:t>Noted</w:t>
            </w:r>
          </w:p>
          <w:p w14:paraId="3752E1A8" w14:textId="77777777" w:rsidR="00701A24" w:rsidRDefault="00701A24" w:rsidP="001E1028">
            <w:pPr>
              <w:jc w:val="both"/>
              <w:rPr>
                <w:b/>
                <w:bCs/>
              </w:rPr>
            </w:pPr>
          </w:p>
          <w:p w14:paraId="1CD58AE4" w14:textId="77777777" w:rsidR="00701A24" w:rsidRDefault="00701A24" w:rsidP="001E1028">
            <w:pPr>
              <w:jc w:val="both"/>
              <w:rPr>
                <w:b/>
                <w:bCs/>
              </w:rPr>
            </w:pPr>
          </w:p>
          <w:p w14:paraId="5FA90257" w14:textId="77777777" w:rsidR="00C13199" w:rsidRDefault="00C13199" w:rsidP="00AF48C9">
            <w:pPr>
              <w:rPr>
                <w:b/>
                <w:bCs/>
              </w:rPr>
            </w:pPr>
          </w:p>
          <w:p w14:paraId="300FBA4A" w14:textId="77777777" w:rsidR="00C13199" w:rsidRDefault="00C13199" w:rsidP="00AF48C9">
            <w:pPr>
              <w:rPr>
                <w:b/>
                <w:bCs/>
              </w:rPr>
            </w:pPr>
          </w:p>
          <w:p w14:paraId="1B2672EC" w14:textId="77777777" w:rsidR="00C13199" w:rsidRDefault="00C13199" w:rsidP="00AF48C9">
            <w:pPr>
              <w:rPr>
                <w:b/>
                <w:bCs/>
              </w:rPr>
            </w:pPr>
          </w:p>
          <w:p w14:paraId="60BDC907" w14:textId="77777777" w:rsidR="00C13199" w:rsidRDefault="00C13199" w:rsidP="00AF48C9">
            <w:pPr>
              <w:rPr>
                <w:b/>
                <w:bCs/>
              </w:rPr>
            </w:pPr>
          </w:p>
          <w:p w14:paraId="06684A67" w14:textId="77777777" w:rsidR="00F35CAD" w:rsidRDefault="00F35CAD" w:rsidP="00AF48C9">
            <w:pPr>
              <w:rPr>
                <w:b/>
                <w:bCs/>
              </w:rPr>
            </w:pPr>
          </w:p>
          <w:p w14:paraId="5B963247" w14:textId="77777777" w:rsidR="00F35CAD" w:rsidRDefault="00F35CAD" w:rsidP="00AF48C9">
            <w:pPr>
              <w:rPr>
                <w:b/>
                <w:bCs/>
              </w:rPr>
            </w:pPr>
          </w:p>
          <w:p w14:paraId="272AD479" w14:textId="69FAF502" w:rsidR="00701466" w:rsidRDefault="00E135F9" w:rsidP="00AF48C9">
            <w:pPr>
              <w:rPr>
                <w:b/>
                <w:bCs/>
              </w:rPr>
            </w:pPr>
            <w:r>
              <w:rPr>
                <w:b/>
                <w:bCs/>
              </w:rPr>
              <w:t>Noted</w:t>
            </w:r>
          </w:p>
          <w:p w14:paraId="16D6692F" w14:textId="77777777" w:rsidR="00E135F9" w:rsidRDefault="00E135F9" w:rsidP="00AF48C9">
            <w:pPr>
              <w:rPr>
                <w:b/>
                <w:bCs/>
              </w:rPr>
            </w:pPr>
          </w:p>
          <w:p w14:paraId="739B44A5" w14:textId="77777777" w:rsidR="00E135F9" w:rsidRDefault="00E135F9" w:rsidP="00AF48C9">
            <w:pPr>
              <w:rPr>
                <w:b/>
                <w:bCs/>
              </w:rPr>
            </w:pPr>
          </w:p>
          <w:p w14:paraId="33CA0FD4" w14:textId="77777777" w:rsidR="00E135F9" w:rsidRDefault="00E135F9" w:rsidP="00AF48C9">
            <w:pPr>
              <w:rPr>
                <w:b/>
                <w:bCs/>
              </w:rPr>
            </w:pPr>
          </w:p>
          <w:p w14:paraId="1DFAD97D" w14:textId="77777777" w:rsidR="00E135F9" w:rsidRDefault="00E135F9" w:rsidP="00AF48C9">
            <w:pPr>
              <w:rPr>
                <w:b/>
                <w:bCs/>
              </w:rPr>
            </w:pPr>
          </w:p>
          <w:p w14:paraId="448FBC32" w14:textId="77777777" w:rsidR="00E135F9" w:rsidRDefault="00E135F9" w:rsidP="00AF48C9">
            <w:pPr>
              <w:rPr>
                <w:b/>
                <w:bCs/>
              </w:rPr>
            </w:pPr>
          </w:p>
          <w:p w14:paraId="2CABF199" w14:textId="77777777" w:rsidR="00E135F9" w:rsidRDefault="00E135F9" w:rsidP="00AF48C9">
            <w:pPr>
              <w:rPr>
                <w:b/>
                <w:bCs/>
              </w:rPr>
            </w:pPr>
          </w:p>
          <w:p w14:paraId="1751BEE7" w14:textId="77777777" w:rsidR="00E135F9" w:rsidRDefault="00E135F9" w:rsidP="00AF48C9">
            <w:pPr>
              <w:rPr>
                <w:b/>
                <w:bCs/>
              </w:rPr>
            </w:pPr>
          </w:p>
          <w:p w14:paraId="1830432A" w14:textId="77777777" w:rsidR="00C13199" w:rsidRDefault="00C13199" w:rsidP="00AF48C9">
            <w:pPr>
              <w:rPr>
                <w:b/>
                <w:bCs/>
              </w:rPr>
            </w:pPr>
          </w:p>
          <w:p w14:paraId="42F84D46" w14:textId="30548C85" w:rsidR="008F5CA5" w:rsidRDefault="00E135F9" w:rsidP="00AF48C9">
            <w:pPr>
              <w:rPr>
                <w:b/>
                <w:bCs/>
              </w:rPr>
            </w:pPr>
            <w:r>
              <w:rPr>
                <w:b/>
                <w:bCs/>
              </w:rPr>
              <w:t>Noted</w:t>
            </w:r>
          </w:p>
          <w:p w14:paraId="3F9A37A6" w14:textId="77777777" w:rsidR="008F5CA5" w:rsidRDefault="008F5CA5" w:rsidP="00AF48C9">
            <w:pPr>
              <w:rPr>
                <w:b/>
                <w:bCs/>
              </w:rPr>
            </w:pPr>
          </w:p>
          <w:p w14:paraId="07119555" w14:textId="52BBBEA6" w:rsidR="008F5CA5" w:rsidRPr="00382C06" w:rsidRDefault="008F5CA5" w:rsidP="00AF48C9">
            <w:pPr>
              <w:rPr>
                <w:b/>
                <w:bCs/>
              </w:rPr>
            </w:pPr>
          </w:p>
        </w:tc>
        <w:tc>
          <w:tcPr>
            <w:tcW w:w="7990" w:type="dxa"/>
          </w:tcPr>
          <w:p w14:paraId="4F50C7E0" w14:textId="24AAA2E1" w:rsidR="007732A1" w:rsidRDefault="007732A1" w:rsidP="007732A1">
            <w:pPr>
              <w:jc w:val="both"/>
              <w:rPr>
                <w:b/>
              </w:rPr>
            </w:pPr>
            <w:r w:rsidRPr="00265960">
              <w:rPr>
                <w:b/>
              </w:rPr>
              <w:t>Finance</w:t>
            </w:r>
          </w:p>
          <w:p w14:paraId="41375373" w14:textId="77777777" w:rsidR="00872D49" w:rsidRPr="007732A1" w:rsidRDefault="00872D49" w:rsidP="007732A1">
            <w:pPr>
              <w:jc w:val="both"/>
              <w:rPr>
                <w:b/>
              </w:rPr>
            </w:pPr>
          </w:p>
          <w:p w14:paraId="5AA7F803" w14:textId="5BB30171" w:rsidR="001309AA" w:rsidRPr="007732A1" w:rsidRDefault="007732A1" w:rsidP="007732A1">
            <w:pPr>
              <w:jc w:val="both"/>
              <w:rPr>
                <w:b/>
              </w:rPr>
            </w:pPr>
            <w:r w:rsidRPr="007732A1">
              <w:rPr>
                <w:b/>
              </w:rPr>
              <w:t>a</w:t>
            </w:r>
            <w:r w:rsidR="00E27C49">
              <w:rPr>
                <w:b/>
              </w:rPr>
              <w:t>.</w:t>
            </w:r>
            <w:r w:rsidRPr="007732A1">
              <w:rPr>
                <w:b/>
              </w:rPr>
              <w:t xml:space="preserve"> Payments to be authorised by the council</w:t>
            </w:r>
            <w:r w:rsidR="00E8397D">
              <w:rPr>
                <w:b/>
              </w:rPr>
              <w:t>.</w:t>
            </w:r>
          </w:p>
          <w:p w14:paraId="50AD8473" w14:textId="60B2FE3F" w:rsidR="007732A1" w:rsidRDefault="007732A1" w:rsidP="007732A1">
            <w:pPr>
              <w:jc w:val="both"/>
              <w:rPr>
                <w:b/>
              </w:rPr>
            </w:pPr>
            <w:r>
              <w:rPr>
                <w:b/>
              </w:rPr>
              <w:t xml:space="preserve">   BACS</w:t>
            </w:r>
          </w:p>
          <w:p w14:paraId="4DD09020" w14:textId="77777777" w:rsidR="00772C62" w:rsidRDefault="00772C62" w:rsidP="007732A1">
            <w:pPr>
              <w:jc w:val="both"/>
              <w:rPr>
                <w:b/>
              </w:rPr>
            </w:pPr>
          </w:p>
          <w:tbl>
            <w:tblPr>
              <w:tblStyle w:val="TableGrid"/>
              <w:tblW w:w="0" w:type="auto"/>
              <w:tblLook w:val="04A0" w:firstRow="1" w:lastRow="0" w:firstColumn="1" w:lastColumn="0" w:noHBand="0" w:noVBand="1"/>
            </w:tblPr>
            <w:tblGrid>
              <w:gridCol w:w="5628"/>
              <w:gridCol w:w="1284"/>
            </w:tblGrid>
            <w:tr w:rsidR="00433E11" w14:paraId="5149B4CD" w14:textId="77777777" w:rsidTr="004D29B8">
              <w:tc>
                <w:tcPr>
                  <w:tcW w:w="5628" w:type="dxa"/>
                </w:tcPr>
                <w:p w14:paraId="5B15B2A2" w14:textId="3B5912E5" w:rsidR="00772C62" w:rsidRPr="00F83FAF" w:rsidRDefault="001173E6" w:rsidP="007732A1">
                  <w:pPr>
                    <w:jc w:val="both"/>
                    <w:rPr>
                      <w:bCs/>
                    </w:rPr>
                  </w:pPr>
                  <w:r>
                    <w:rPr>
                      <w:bCs/>
                    </w:rPr>
                    <w:t xml:space="preserve">Clerk Salary </w:t>
                  </w:r>
                  <w:r w:rsidR="00B853DD">
                    <w:rPr>
                      <w:bCs/>
                    </w:rPr>
                    <w:t>March</w:t>
                  </w:r>
                </w:p>
              </w:tc>
              <w:tc>
                <w:tcPr>
                  <w:tcW w:w="1284" w:type="dxa"/>
                </w:tcPr>
                <w:p w14:paraId="6A72CDAF" w14:textId="6C7E7D1E" w:rsidR="00132A58" w:rsidRPr="00F83FAF" w:rsidRDefault="00B853DD" w:rsidP="005672AA">
                  <w:pPr>
                    <w:jc w:val="right"/>
                    <w:rPr>
                      <w:bCs/>
                    </w:rPr>
                  </w:pPr>
                  <w:r>
                    <w:rPr>
                      <w:bCs/>
                    </w:rPr>
                    <w:t>£   197.22</w:t>
                  </w:r>
                </w:p>
              </w:tc>
            </w:tr>
            <w:tr w:rsidR="001173E6" w14:paraId="075AA6F7" w14:textId="77777777" w:rsidTr="004D29B8">
              <w:tc>
                <w:tcPr>
                  <w:tcW w:w="5628" w:type="dxa"/>
                </w:tcPr>
                <w:p w14:paraId="13A9EA7A" w14:textId="4AD6A6C8" w:rsidR="001173E6" w:rsidRPr="00F83FAF" w:rsidRDefault="00E8397D" w:rsidP="001173E6">
                  <w:pPr>
                    <w:jc w:val="both"/>
                    <w:rPr>
                      <w:bCs/>
                    </w:rPr>
                  </w:pPr>
                  <w:r>
                    <w:rPr>
                      <w:bCs/>
                    </w:rPr>
                    <w:t xml:space="preserve">Clerk Expenses </w:t>
                  </w:r>
                  <w:r w:rsidR="00B853DD">
                    <w:rPr>
                      <w:bCs/>
                    </w:rPr>
                    <w:t>–</w:t>
                  </w:r>
                  <w:r>
                    <w:rPr>
                      <w:bCs/>
                    </w:rPr>
                    <w:t xml:space="preserve"> </w:t>
                  </w:r>
                  <w:r w:rsidR="00B853DD">
                    <w:rPr>
                      <w:bCs/>
                    </w:rPr>
                    <w:t>Laminator &amp; Sheets</w:t>
                  </w:r>
                </w:p>
              </w:tc>
              <w:tc>
                <w:tcPr>
                  <w:tcW w:w="1284" w:type="dxa"/>
                </w:tcPr>
                <w:p w14:paraId="7895012A" w14:textId="5BD09370" w:rsidR="001173E6" w:rsidRPr="00F83FAF" w:rsidRDefault="001173E6" w:rsidP="001173E6">
                  <w:pPr>
                    <w:jc w:val="right"/>
                    <w:rPr>
                      <w:bCs/>
                    </w:rPr>
                  </w:pPr>
                  <w:r>
                    <w:rPr>
                      <w:bCs/>
                    </w:rPr>
                    <w:t>£</w:t>
                  </w:r>
                  <w:r w:rsidR="00B853DD">
                    <w:rPr>
                      <w:bCs/>
                    </w:rPr>
                    <w:t xml:space="preserve">     24.48</w:t>
                  </w:r>
                </w:p>
              </w:tc>
            </w:tr>
            <w:tr w:rsidR="001173E6" w14:paraId="5C20DBBD" w14:textId="77777777" w:rsidTr="004D29B8">
              <w:tc>
                <w:tcPr>
                  <w:tcW w:w="5628" w:type="dxa"/>
                </w:tcPr>
                <w:p w14:paraId="3BC40B33" w14:textId="27F42960" w:rsidR="001173E6" w:rsidRPr="00F83FAF" w:rsidRDefault="00B853DD" w:rsidP="001173E6">
                  <w:pPr>
                    <w:jc w:val="both"/>
                    <w:rPr>
                      <w:bCs/>
                    </w:rPr>
                  </w:pPr>
                  <w:r>
                    <w:rPr>
                      <w:bCs/>
                    </w:rPr>
                    <w:t>Namesco Website Renewal – M. Andrew</w:t>
                  </w:r>
                </w:p>
              </w:tc>
              <w:tc>
                <w:tcPr>
                  <w:tcW w:w="1284" w:type="dxa"/>
                </w:tcPr>
                <w:p w14:paraId="6AEE8994" w14:textId="0D72ABA0" w:rsidR="001173E6" w:rsidRPr="00F83FAF" w:rsidRDefault="00B853DD" w:rsidP="00B853DD">
                  <w:pPr>
                    <w:jc w:val="right"/>
                    <w:rPr>
                      <w:bCs/>
                    </w:rPr>
                  </w:pPr>
                  <w:r>
                    <w:rPr>
                      <w:bCs/>
                    </w:rPr>
                    <w:t>£   184.54</w:t>
                  </w:r>
                </w:p>
              </w:tc>
            </w:tr>
            <w:tr w:rsidR="001173E6" w14:paraId="32E9057A" w14:textId="77777777" w:rsidTr="004D29B8">
              <w:tc>
                <w:tcPr>
                  <w:tcW w:w="5628" w:type="dxa"/>
                </w:tcPr>
                <w:p w14:paraId="739ACDEE" w14:textId="795E59AD" w:rsidR="001173E6" w:rsidRPr="00F83FAF" w:rsidRDefault="006B0E0C" w:rsidP="001173E6">
                  <w:pPr>
                    <w:jc w:val="both"/>
                    <w:rPr>
                      <w:bCs/>
                    </w:rPr>
                  </w:pPr>
                  <w:r>
                    <w:rPr>
                      <w:bCs/>
                    </w:rPr>
                    <w:t>L Smallwood - Cleaning</w:t>
                  </w:r>
                </w:p>
              </w:tc>
              <w:tc>
                <w:tcPr>
                  <w:tcW w:w="1284" w:type="dxa"/>
                </w:tcPr>
                <w:p w14:paraId="14DB0F5C" w14:textId="31B0A367" w:rsidR="001173E6" w:rsidRPr="00F83FAF" w:rsidRDefault="00265960" w:rsidP="001173E6">
                  <w:pPr>
                    <w:jc w:val="right"/>
                    <w:rPr>
                      <w:bCs/>
                    </w:rPr>
                  </w:pPr>
                  <w:r>
                    <w:rPr>
                      <w:bCs/>
                    </w:rPr>
                    <w:t>£</w:t>
                  </w:r>
                  <w:r w:rsidR="00B853DD">
                    <w:rPr>
                      <w:bCs/>
                    </w:rPr>
                    <w:t xml:space="preserve">     50.00</w:t>
                  </w:r>
                </w:p>
              </w:tc>
            </w:tr>
            <w:tr w:rsidR="00B853DD" w14:paraId="475DF14D" w14:textId="77777777" w:rsidTr="004D29B8">
              <w:tc>
                <w:tcPr>
                  <w:tcW w:w="5628" w:type="dxa"/>
                </w:tcPr>
                <w:p w14:paraId="477A35B4" w14:textId="65D41264" w:rsidR="00B853DD" w:rsidRDefault="00B853DD" w:rsidP="001173E6">
                  <w:pPr>
                    <w:jc w:val="both"/>
                    <w:rPr>
                      <w:bCs/>
                    </w:rPr>
                  </w:pPr>
                  <w:r>
                    <w:rPr>
                      <w:bCs/>
                    </w:rPr>
                    <w:t>Autela Payroll Services</w:t>
                  </w:r>
                </w:p>
              </w:tc>
              <w:tc>
                <w:tcPr>
                  <w:tcW w:w="1284" w:type="dxa"/>
                </w:tcPr>
                <w:p w14:paraId="366B2457" w14:textId="3F9CCEE6" w:rsidR="00B853DD" w:rsidRDefault="00B853DD" w:rsidP="001173E6">
                  <w:pPr>
                    <w:jc w:val="right"/>
                    <w:rPr>
                      <w:bCs/>
                    </w:rPr>
                  </w:pPr>
                  <w:r>
                    <w:rPr>
                      <w:bCs/>
                    </w:rPr>
                    <w:t>£     83.27</w:t>
                  </w:r>
                </w:p>
              </w:tc>
            </w:tr>
            <w:tr w:rsidR="00B853DD" w14:paraId="27160A3B" w14:textId="77777777" w:rsidTr="004D29B8">
              <w:tc>
                <w:tcPr>
                  <w:tcW w:w="5628" w:type="dxa"/>
                </w:tcPr>
                <w:p w14:paraId="000A49D3" w14:textId="6C6240C5" w:rsidR="00B853DD" w:rsidRDefault="00B853DD" w:rsidP="001173E6">
                  <w:pPr>
                    <w:jc w:val="both"/>
                    <w:rPr>
                      <w:bCs/>
                    </w:rPr>
                  </w:pPr>
                  <w:r>
                    <w:rPr>
                      <w:bCs/>
                    </w:rPr>
                    <w:t>HMRC PAYE</w:t>
                  </w:r>
                </w:p>
              </w:tc>
              <w:tc>
                <w:tcPr>
                  <w:tcW w:w="1284" w:type="dxa"/>
                </w:tcPr>
                <w:p w14:paraId="25BEE2F8" w14:textId="05199146" w:rsidR="00B853DD" w:rsidRDefault="00B853DD" w:rsidP="001173E6">
                  <w:pPr>
                    <w:jc w:val="right"/>
                    <w:rPr>
                      <w:bCs/>
                    </w:rPr>
                  </w:pPr>
                  <w:r>
                    <w:rPr>
                      <w:bCs/>
                    </w:rPr>
                    <w:t>£   187.60</w:t>
                  </w:r>
                </w:p>
              </w:tc>
            </w:tr>
            <w:tr w:rsidR="00B853DD" w14:paraId="6E1012C4" w14:textId="77777777" w:rsidTr="004D29B8">
              <w:tc>
                <w:tcPr>
                  <w:tcW w:w="5628" w:type="dxa"/>
                </w:tcPr>
                <w:p w14:paraId="50376031" w14:textId="4B062DF2" w:rsidR="00B853DD" w:rsidRDefault="00B853DD" w:rsidP="001173E6">
                  <w:pPr>
                    <w:jc w:val="both"/>
                    <w:rPr>
                      <w:bCs/>
                    </w:rPr>
                  </w:pPr>
                  <w:r>
                    <w:rPr>
                      <w:bCs/>
                    </w:rPr>
                    <w:t>Zurich Insurance</w:t>
                  </w:r>
                </w:p>
              </w:tc>
              <w:tc>
                <w:tcPr>
                  <w:tcW w:w="1284" w:type="dxa"/>
                </w:tcPr>
                <w:p w14:paraId="77721156" w14:textId="4DA133EB" w:rsidR="00B853DD" w:rsidRDefault="00B853DD" w:rsidP="001173E6">
                  <w:pPr>
                    <w:jc w:val="right"/>
                    <w:rPr>
                      <w:bCs/>
                    </w:rPr>
                  </w:pPr>
                  <w:r>
                    <w:rPr>
                      <w:bCs/>
                    </w:rPr>
                    <w:t>£1,041.57</w:t>
                  </w:r>
                </w:p>
              </w:tc>
            </w:tr>
            <w:tr w:rsidR="001173E6" w14:paraId="6430D106" w14:textId="77777777" w:rsidTr="004D29B8">
              <w:tc>
                <w:tcPr>
                  <w:tcW w:w="5628" w:type="dxa"/>
                </w:tcPr>
                <w:p w14:paraId="1FD898D3" w14:textId="1F32A614" w:rsidR="001173E6" w:rsidRPr="002B56DD" w:rsidRDefault="001173E6" w:rsidP="001173E6">
                  <w:pPr>
                    <w:jc w:val="both"/>
                    <w:rPr>
                      <w:b/>
                    </w:rPr>
                  </w:pPr>
                  <w:r>
                    <w:rPr>
                      <w:b/>
                    </w:rPr>
                    <w:t>Total</w:t>
                  </w:r>
                </w:p>
              </w:tc>
              <w:tc>
                <w:tcPr>
                  <w:tcW w:w="1284" w:type="dxa"/>
                </w:tcPr>
                <w:p w14:paraId="536BA89F" w14:textId="645F485E" w:rsidR="001173E6" w:rsidRPr="00E5676E" w:rsidRDefault="001173E6" w:rsidP="001173E6">
                  <w:pPr>
                    <w:jc w:val="right"/>
                    <w:rPr>
                      <w:b/>
                    </w:rPr>
                  </w:pPr>
                  <w:r>
                    <w:rPr>
                      <w:b/>
                    </w:rPr>
                    <w:t>£</w:t>
                  </w:r>
                  <w:r w:rsidR="00F35CAD">
                    <w:rPr>
                      <w:b/>
                    </w:rPr>
                    <w:t>1,768.68</w:t>
                  </w:r>
                </w:p>
              </w:tc>
            </w:tr>
          </w:tbl>
          <w:p w14:paraId="69CE3230" w14:textId="7689CB45" w:rsidR="00433E11" w:rsidRDefault="00433E11" w:rsidP="007732A1">
            <w:pPr>
              <w:jc w:val="both"/>
              <w:rPr>
                <w:b/>
              </w:rPr>
            </w:pPr>
          </w:p>
          <w:p w14:paraId="1F480FC1" w14:textId="56584972" w:rsidR="00397E91" w:rsidRDefault="00F35CAD" w:rsidP="007732A1">
            <w:pPr>
              <w:jc w:val="both"/>
              <w:rPr>
                <w:b/>
              </w:rPr>
            </w:pPr>
            <w:r>
              <w:rPr>
                <w:b/>
              </w:rPr>
              <w:t>7</w:t>
            </w:r>
            <w:r w:rsidR="00397E91">
              <w:rPr>
                <w:b/>
              </w:rPr>
              <w:t xml:space="preserve"> FOR</w:t>
            </w:r>
          </w:p>
          <w:p w14:paraId="56E587C1" w14:textId="77777777" w:rsidR="00397E91" w:rsidRPr="007732A1" w:rsidRDefault="00397E91" w:rsidP="007732A1">
            <w:pPr>
              <w:jc w:val="both"/>
              <w:rPr>
                <w:b/>
              </w:rPr>
            </w:pPr>
          </w:p>
          <w:p w14:paraId="67FA5F52" w14:textId="77777777" w:rsidR="00EC34E5" w:rsidRPr="00163408" w:rsidRDefault="00B147BF" w:rsidP="001E1028">
            <w:pPr>
              <w:jc w:val="both"/>
              <w:rPr>
                <w:b/>
              </w:rPr>
            </w:pPr>
            <w:r>
              <w:rPr>
                <w:b/>
              </w:rPr>
              <w:t>Cheques</w:t>
            </w:r>
          </w:p>
          <w:p w14:paraId="60839005" w14:textId="60040117" w:rsidR="00733367" w:rsidRPr="00733367" w:rsidRDefault="00265960" w:rsidP="00733367">
            <w:pPr>
              <w:jc w:val="both"/>
              <w:rPr>
                <w:bCs/>
              </w:rPr>
            </w:pPr>
            <w:r>
              <w:rPr>
                <w:bCs/>
              </w:rPr>
              <w:t xml:space="preserve">None issued or waiting to be cashed. </w:t>
            </w:r>
          </w:p>
          <w:p w14:paraId="4D8406D6" w14:textId="2CAEAE2B" w:rsidR="00B147BF" w:rsidRDefault="00163408" w:rsidP="001E1028">
            <w:pPr>
              <w:jc w:val="both"/>
              <w:rPr>
                <w:bCs/>
              </w:rPr>
            </w:pPr>
            <w:r>
              <w:rPr>
                <w:bCs/>
              </w:rPr>
              <w:t xml:space="preserve">    </w:t>
            </w:r>
          </w:p>
          <w:p w14:paraId="0E389DC8" w14:textId="16CB2011" w:rsidR="00F83FAF" w:rsidRDefault="00F83FAF" w:rsidP="001E1028">
            <w:pPr>
              <w:jc w:val="both"/>
              <w:rPr>
                <w:b/>
              </w:rPr>
            </w:pPr>
            <w:r w:rsidRPr="00A40882">
              <w:rPr>
                <w:b/>
              </w:rPr>
              <w:t>b</w:t>
            </w:r>
            <w:r w:rsidR="00E27C49">
              <w:rPr>
                <w:b/>
              </w:rPr>
              <w:t>.</w:t>
            </w:r>
            <w:r w:rsidRPr="00A40882">
              <w:rPr>
                <w:bCs/>
              </w:rPr>
              <w:t xml:space="preserve"> </w:t>
            </w:r>
            <w:r w:rsidRPr="00A40882">
              <w:rPr>
                <w:b/>
              </w:rPr>
              <w:t>Bank Statement Reconciliation</w:t>
            </w:r>
          </w:p>
          <w:p w14:paraId="3FF04D63" w14:textId="77777777" w:rsidR="0020697F" w:rsidRDefault="0020697F" w:rsidP="001E1028">
            <w:pPr>
              <w:jc w:val="both"/>
              <w:rPr>
                <w:b/>
              </w:rPr>
            </w:pPr>
          </w:p>
          <w:p w14:paraId="6DD3E371" w14:textId="56AE7D9A" w:rsidR="00E27C49" w:rsidRDefault="00E27C49" w:rsidP="00E27C49">
            <w:pPr>
              <w:jc w:val="both"/>
              <w:rPr>
                <w:b/>
              </w:rPr>
            </w:pPr>
            <w:r w:rsidRPr="004944FB">
              <w:rPr>
                <w:bCs/>
              </w:rPr>
              <w:t xml:space="preserve">Bank accounts at the end of </w:t>
            </w:r>
            <w:r w:rsidR="00F35CAD">
              <w:rPr>
                <w:bCs/>
              </w:rPr>
              <w:t>February</w:t>
            </w:r>
            <w:r w:rsidRPr="004944FB">
              <w:rPr>
                <w:b/>
              </w:rPr>
              <w:t xml:space="preserve"> 202</w:t>
            </w:r>
            <w:r w:rsidR="00161575">
              <w:rPr>
                <w:b/>
              </w:rPr>
              <w:t>3</w:t>
            </w:r>
          </w:p>
          <w:p w14:paraId="74C94847" w14:textId="77777777" w:rsidR="00E27C49" w:rsidRDefault="00E27C49" w:rsidP="00E27C49">
            <w:pPr>
              <w:jc w:val="both"/>
              <w:rPr>
                <w:b/>
              </w:rPr>
            </w:pPr>
          </w:p>
          <w:p w14:paraId="68E6D117" w14:textId="45082C7F" w:rsidR="00E27C49" w:rsidRPr="004944FB" w:rsidRDefault="00E27C49" w:rsidP="00E27C49">
            <w:pPr>
              <w:jc w:val="both"/>
              <w:rPr>
                <w:b/>
              </w:rPr>
            </w:pPr>
            <w:r w:rsidRPr="001E3040">
              <w:rPr>
                <w:bCs/>
              </w:rPr>
              <w:t xml:space="preserve">Current Acc </w:t>
            </w:r>
            <w:r>
              <w:rPr>
                <w:bCs/>
              </w:rPr>
              <w:t xml:space="preserve"> </w:t>
            </w:r>
            <w:r w:rsidRPr="001E3040">
              <w:rPr>
                <w:bCs/>
              </w:rPr>
              <w:t xml:space="preserve">      £</w:t>
            </w:r>
            <w:r>
              <w:rPr>
                <w:color w:val="000000"/>
              </w:rPr>
              <w:t>3</w:t>
            </w:r>
            <w:r w:rsidR="00F35CAD">
              <w:rPr>
                <w:color w:val="000000"/>
              </w:rPr>
              <w:t>1,780.79</w:t>
            </w:r>
          </w:p>
          <w:p w14:paraId="79F03E96" w14:textId="77777777" w:rsidR="00E27C49" w:rsidRPr="004944FB" w:rsidRDefault="00E27C49" w:rsidP="00E27C49">
            <w:pPr>
              <w:jc w:val="both"/>
              <w:rPr>
                <w:b/>
              </w:rPr>
            </w:pPr>
            <w:r w:rsidRPr="004944FB">
              <w:rPr>
                <w:bCs/>
              </w:rPr>
              <w:t xml:space="preserve">Renovation Acc  </w:t>
            </w:r>
            <w:r>
              <w:rPr>
                <w:bCs/>
              </w:rPr>
              <w:t xml:space="preserve">      </w:t>
            </w:r>
            <w:r w:rsidRPr="004944FB">
              <w:rPr>
                <w:bCs/>
              </w:rPr>
              <w:t xml:space="preserve"> £37.24</w:t>
            </w:r>
          </w:p>
          <w:p w14:paraId="109DFB87" w14:textId="23FD9D03" w:rsidR="00E27C49" w:rsidRDefault="00E27C49" w:rsidP="00E27C49">
            <w:pPr>
              <w:jc w:val="both"/>
              <w:rPr>
                <w:b/>
                <w:color w:val="000000"/>
              </w:rPr>
            </w:pPr>
            <w:r w:rsidRPr="004944FB">
              <w:rPr>
                <w:b/>
              </w:rPr>
              <w:t xml:space="preserve">TOTAL =  </w:t>
            </w:r>
            <w:r>
              <w:rPr>
                <w:b/>
              </w:rPr>
              <w:t xml:space="preserve">         </w:t>
            </w:r>
            <w:r w:rsidRPr="004944FB">
              <w:rPr>
                <w:b/>
              </w:rPr>
              <w:t xml:space="preserve"> </w:t>
            </w:r>
            <w:r w:rsidRPr="004B5032">
              <w:rPr>
                <w:b/>
              </w:rPr>
              <w:t>£</w:t>
            </w:r>
            <w:r>
              <w:rPr>
                <w:b/>
                <w:color w:val="000000"/>
              </w:rPr>
              <w:t>3</w:t>
            </w:r>
            <w:r w:rsidR="00F35CAD">
              <w:rPr>
                <w:b/>
                <w:color w:val="000000"/>
              </w:rPr>
              <w:t>1,818.03</w:t>
            </w:r>
          </w:p>
          <w:p w14:paraId="0A1BE669" w14:textId="169A21B8" w:rsidR="00E135F9" w:rsidRDefault="00E135F9" w:rsidP="00E27C49">
            <w:pPr>
              <w:jc w:val="both"/>
              <w:rPr>
                <w:b/>
              </w:rPr>
            </w:pPr>
          </w:p>
          <w:p w14:paraId="0B2AF6F0" w14:textId="77777777" w:rsidR="00E135F9" w:rsidRDefault="00E135F9" w:rsidP="00E135F9">
            <w:pPr>
              <w:jc w:val="both"/>
              <w:rPr>
                <w:b/>
              </w:rPr>
            </w:pPr>
          </w:p>
          <w:p w14:paraId="578C01D3" w14:textId="09D7ECA0" w:rsidR="00E135F9" w:rsidRDefault="00E135F9" w:rsidP="00E135F9">
            <w:pPr>
              <w:jc w:val="both"/>
              <w:rPr>
                <w:b/>
              </w:rPr>
            </w:pPr>
            <w:r w:rsidRPr="00863119">
              <w:rPr>
                <w:b/>
              </w:rPr>
              <w:t>Direct debits paid</w:t>
            </w:r>
            <w:r>
              <w:rPr>
                <w:b/>
              </w:rPr>
              <w:t xml:space="preserve"> in </w:t>
            </w:r>
            <w:r w:rsidR="00161575">
              <w:rPr>
                <w:b/>
              </w:rPr>
              <w:t>January</w:t>
            </w:r>
            <w:r>
              <w:rPr>
                <w:b/>
              </w:rPr>
              <w:t xml:space="preserve"> 202</w:t>
            </w:r>
            <w:r w:rsidR="00161575">
              <w:rPr>
                <w:b/>
              </w:rPr>
              <w:t>3</w:t>
            </w:r>
          </w:p>
          <w:p w14:paraId="312EDFFC" w14:textId="77777777" w:rsidR="00E135F9" w:rsidRDefault="00E135F9" w:rsidP="00E135F9">
            <w:pPr>
              <w:jc w:val="both"/>
              <w:rPr>
                <w:b/>
              </w:rPr>
            </w:pPr>
          </w:p>
          <w:tbl>
            <w:tblPr>
              <w:tblStyle w:val="TableGrid"/>
              <w:tblW w:w="0" w:type="auto"/>
              <w:tblLook w:val="04A0" w:firstRow="1" w:lastRow="0" w:firstColumn="1" w:lastColumn="0" w:noHBand="0" w:noVBand="1"/>
            </w:tblPr>
            <w:tblGrid>
              <w:gridCol w:w="3224"/>
              <w:gridCol w:w="2693"/>
            </w:tblGrid>
            <w:tr w:rsidR="00E135F9" w14:paraId="0F77B387" w14:textId="77777777">
              <w:trPr>
                <w:trHeight w:val="311"/>
              </w:trPr>
              <w:tc>
                <w:tcPr>
                  <w:tcW w:w="3224" w:type="dxa"/>
                </w:tcPr>
                <w:p w14:paraId="6E538256" w14:textId="51702E98" w:rsidR="00E135F9" w:rsidRDefault="004D29B8" w:rsidP="00E135F9">
                  <w:pPr>
                    <w:jc w:val="both"/>
                    <w:rPr>
                      <w:b/>
                    </w:rPr>
                  </w:pPr>
                  <w:r>
                    <w:rPr>
                      <w:b/>
                    </w:rPr>
                    <w:t>Opus Electricity</w:t>
                  </w:r>
                </w:p>
              </w:tc>
              <w:tc>
                <w:tcPr>
                  <w:tcW w:w="2693" w:type="dxa"/>
                </w:tcPr>
                <w:p w14:paraId="14BC1B80" w14:textId="25295BC8" w:rsidR="00E135F9" w:rsidRPr="00F954B8" w:rsidRDefault="00E135F9" w:rsidP="00E135F9">
                  <w:pPr>
                    <w:jc w:val="right"/>
                    <w:rPr>
                      <w:bCs/>
                    </w:rPr>
                  </w:pPr>
                  <w:r w:rsidRPr="00F954B8">
                    <w:rPr>
                      <w:bCs/>
                    </w:rPr>
                    <w:t>£</w:t>
                  </w:r>
                  <w:r w:rsidR="004D29B8">
                    <w:rPr>
                      <w:bCs/>
                    </w:rPr>
                    <w:t xml:space="preserve">  </w:t>
                  </w:r>
                  <w:r w:rsidR="00161575">
                    <w:rPr>
                      <w:bCs/>
                    </w:rPr>
                    <w:t>8</w:t>
                  </w:r>
                  <w:r w:rsidR="00F35CAD">
                    <w:rPr>
                      <w:bCs/>
                    </w:rPr>
                    <w:t>1.03</w:t>
                  </w:r>
                </w:p>
              </w:tc>
            </w:tr>
            <w:tr w:rsidR="00E135F9" w14:paraId="2BF7A774" w14:textId="77777777">
              <w:tc>
                <w:tcPr>
                  <w:tcW w:w="3224" w:type="dxa"/>
                </w:tcPr>
                <w:p w14:paraId="7E2EF417" w14:textId="092A9F1E" w:rsidR="00E135F9" w:rsidRDefault="004D29B8" w:rsidP="00E135F9">
                  <w:pPr>
                    <w:jc w:val="both"/>
                    <w:rPr>
                      <w:b/>
                    </w:rPr>
                  </w:pPr>
                  <w:r>
                    <w:rPr>
                      <w:b/>
                    </w:rPr>
                    <w:t>Opus Gas</w:t>
                  </w:r>
                </w:p>
              </w:tc>
              <w:tc>
                <w:tcPr>
                  <w:tcW w:w="2693" w:type="dxa"/>
                </w:tcPr>
                <w:p w14:paraId="6A572371" w14:textId="7F52536E" w:rsidR="00E135F9" w:rsidRPr="00F954B8" w:rsidRDefault="00E135F9" w:rsidP="00E135F9">
                  <w:pPr>
                    <w:jc w:val="right"/>
                    <w:rPr>
                      <w:bCs/>
                    </w:rPr>
                  </w:pPr>
                  <w:r>
                    <w:rPr>
                      <w:bCs/>
                    </w:rPr>
                    <w:t>£</w:t>
                  </w:r>
                  <w:r w:rsidR="00F35CAD">
                    <w:rPr>
                      <w:bCs/>
                    </w:rPr>
                    <w:t>548.40</w:t>
                  </w:r>
                </w:p>
              </w:tc>
            </w:tr>
            <w:tr w:rsidR="00E135F9" w14:paraId="4A72BAEB" w14:textId="77777777">
              <w:tc>
                <w:tcPr>
                  <w:tcW w:w="3224" w:type="dxa"/>
                </w:tcPr>
                <w:p w14:paraId="19D39BED" w14:textId="01C57C5F" w:rsidR="00E135F9" w:rsidRDefault="004D29B8" w:rsidP="00E135F9">
                  <w:pPr>
                    <w:jc w:val="both"/>
                    <w:rPr>
                      <w:b/>
                    </w:rPr>
                  </w:pPr>
                  <w:r>
                    <w:rPr>
                      <w:b/>
                    </w:rPr>
                    <w:t>BT Broadband</w:t>
                  </w:r>
                </w:p>
              </w:tc>
              <w:tc>
                <w:tcPr>
                  <w:tcW w:w="2693" w:type="dxa"/>
                </w:tcPr>
                <w:p w14:paraId="66118D9D" w14:textId="3D3A589D" w:rsidR="00E135F9" w:rsidRDefault="00E135F9" w:rsidP="00E135F9">
                  <w:pPr>
                    <w:jc w:val="right"/>
                    <w:rPr>
                      <w:bCs/>
                    </w:rPr>
                  </w:pPr>
                  <w:r>
                    <w:rPr>
                      <w:bCs/>
                    </w:rPr>
                    <w:t>£</w:t>
                  </w:r>
                  <w:r w:rsidR="004D29B8">
                    <w:rPr>
                      <w:bCs/>
                    </w:rPr>
                    <w:t xml:space="preserve">  45.12</w:t>
                  </w:r>
                </w:p>
              </w:tc>
            </w:tr>
            <w:tr w:rsidR="00E135F9" w14:paraId="6CC84130" w14:textId="77777777">
              <w:tc>
                <w:tcPr>
                  <w:tcW w:w="3224" w:type="dxa"/>
                </w:tcPr>
                <w:p w14:paraId="63330E72" w14:textId="46042075" w:rsidR="00E135F9" w:rsidRDefault="004D29B8" w:rsidP="00E135F9">
                  <w:pPr>
                    <w:jc w:val="both"/>
                    <w:rPr>
                      <w:b/>
                    </w:rPr>
                  </w:pPr>
                  <w:r>
                    <w:rPr>
                      <w:b/>
                    </w:rPr>
                    <w:t>Water Plus</w:t>
                  </w:r>
                </w:p>
              </w:tc>
              <w:tc>
                <w:tcPr>
                  <w:tcW w:w="2693" w:type="dxa"/>
                </w:tcPr>
                <w:p w14:paraId="38BE04BB" w14:textId="521AD52E" w:rsidR="00E135F9" w:rsidRDefault="00E135F9" w:rsidP="00E135F9">
                  <w:pPr>
                    <w:jc w:val="right"/>
                    <w:rPr>
                      <w:bCs/>
                    </w:rPr>
                  </w:pPr>
                  <w:r>
                    <w:rPr>
                      <w:bCs/>
                    </w:rPr>
                    <w:t>£</w:t>
                  </w:r>
                  <w:r w:rsidR="004D29B8">
                    <w:rPr>
                      <w:bCs/>
                    </w:rPr>
                    <w:t xml:space="preserve">  </w:t>
                  </w:r>
                  <w:r w:rsidR="00161575">
                    <w:rPr>
                      <w:bCs/>
                    </w:rPr>
                    <w:t>2</w:t>
                  </w:r>
                  <w:r w:rsidR="00F35CAD">
                    <w:rPr>
                      <w:bCs/>
                    </w:rPr>
                    <w:t>4.62</w:t>
                  </w:r>
                </w:p>
              </w:tc>
            </w:tr>
          </w:tbl>
          <w:p w14:paraId="5A357414" w14:textId="77777777" w:rsidR="00690155" w:rsidRDefault="00690155" w:rsidP="00B6611F">
            <w:pPr>
              <w:jc w:val="both"/>
              <w:rPr>
                <w:bCs/>
              </w:rPr>
            </w:pPr>
          </w:p>
          <w:p w14:paraId="256352AD" w14:textId="45708261" w:rsidR="008F5CA5" w:rsidRDefault="008F5CA5" w:rsidP="008F5CA5">
            <w:pPr>
              <w:jc w:val="both"/>
              <w:rPr>
                <w:b/>
              </w:rPr>
            </w:pPr>
            <w:r>
              <w:rPr>
                <w:b/>
              </w:rPr>
              <w:t xml:space="preserve">c. </w:t>
            </w:r>
            <w:r w:rsidR="00E65DF7">
              <w:rPr>
                <w:b/>
              </w:rPr>
              <w:t>Update on the opening of a new</w:t>
            </w:r>
            <w:r>
              <w:rPr>
                <w:b/>
              </w:rPr>
              <w:t xml:space="preserve"> Reserve Bank Account. </w:t>
            </w:r>
          </w:p>
          <w:p w14:paraId="1D993EC0" w14:textId="77777777" w:rsidR="00C13199" w:rsidRDefault="00C13199" w:rsidP="008F5CA5">
            <w:pPr>
              <w:jc w:val="both"/>
              <w:rPr>
                <w:bCs/>
              </w:rPr>
            </w:pPr>
          </w:p>
          <w:p w14:paraId="22B0DB0F" w14:textId="0F65A66C" w:rsidR="00C13199" w:rsidRPr="00C13199" w:rsidRDefault="00983007" w:rsidP="008F5CA5">
            <w:pPr>
              <w:jc w:val="both"/>
              <w:rPr>
                <w:bCs/>
              </w:rPr>
            </w:pPr>
            <w:r>
              <w:rPr>
                <w:bCs/>
              </w:rPr>
              <w:t xml:space="preserve">Clerk </w:t>
            </w:r>
            <w:r w:rsidR="00C13199">
              <w:rPr>
                <w:bCs/>
              </w:rPr>
              <w:t xml:space="preserve">has </w:t>
            </w:r>
            <w:r w:rsidR="00F35CAD">
              <w:rPr>
                <w:bCs/>
              </w:rPr>
              <w:t>emailed the form to the bank who requested further information. Clerk has emailed this also and is now waiting to hear back.</w:t>
            </w:r>
          </w:p>
          <w:p w14:paraId="6B79B0BB" w14:textId="529AFEC1" w:rsidR="00997AB4" w:rsidRPr="00AF48C9" w:rsidRDefault="00997AB4" w:rsidP="00C13199">
            <w:pPr>
              <w:jc w:val="both"/>
              <w:rPr>
                <w:bCs/>
              </w:rPr>
            </w:pPr>
          </w:p>
        </w:tc>
        <w:tc>
          <w:tcPr>
            <w:tcW w:w="409" w:type="dxa"/>
            <w:shd w:val="clear" w:color="auto" w:fill="auto"/>
          </w:tcPr>
          <w:p w14:paraId="366769FE" w14:textId="77777777" w:rsidR="00810FF1" w:rsidRPr="005D562E" w:rsidRDefault="00810FF1"/>
        </w:tc>
      </w:tr>
      <w:tr w:rsidR="00527428" w:rsidRPr="00A3732D" w14:paraId="6B3F8BDF" w14:textId="77777777" w:rsidTr="00163F30">
        <w:tc>
          <w:tcPr>
            <w:tcW w:w="1337" w:type="dxa"/>
          </w:tcPr>
          <w:p w14:paraId="60087064" w14:textId="77777777" w:rsidR="00527428" w:rsidRDefault="00527428" w:rsidP="0026144C">
            <w:pPr>
              <w:jc w:val="both"/>
              <w:rPr>
                <w:b/>
                <w:bCs/>
              </w:rPr>
            </w:pPr>
            <w:r>
              <w:rPr>
                <w:b/>
                <w:bCs/>
              </w:rPr>
              <w:lastRenderedPageBreak/>
              <w:t>8.</w:t>
            </w:r>
          </w:p>
          <w:p w14:paraId="472452B7" w14:textId="77777777" w:rsidR="007E7480" w:rsidRDefault="007E7480" w:rsidP="0026144C">
            <w:pPr>
              <w:jc w:val="both"/>
              <w:rPr>
                <w:b/>
                <w:bCs/>
              </w:rPr>
            </w:pPr>
          </w:p>
          <w:p w14:paraId="6BDA2CC6" w14:textId="07630A4C" w:rsidR="007E7480" w:rsidRDefault="00997AB4" w:rsidP="0026144C">
            <w:pPr>
              <w:jc w:val="both"/>
              <w:rPr>
                <w:b/>
                <w:bCs/>
              </w:rPr>
            </w:pPr>
            <w:r>
              <w:rPr>
                <w:b/>
                <w:bCs/>
              </w:rPr>
              <w:t xml:space="preserve">All </w:t>
            </w:r>
            <w:r w:rsidR="00690155">
              <w:rPr>
                <w:b/>
                <w:bCs/>
              </w:rPr>
              <w:t>Noted</w:t>
            </w:r>
          </w:p>
          <w:p w14:paraId="61F48857" w14:textId="77777777" w:rsidR="007E7480" w:rsidRDefault="007E7480" w:rsidP="0026144C">
            <w:pPr>
              <w:jc w:val="both"/>
              <w:rPr>
                <w:b/>
                <w:bCs/>
              </w:rPr>
            </w:pPr>
          </w:p>
          <w:p w14:paraId="610D9EDE" w14:textId="77777777" w:rsidR="007E7480" w:rsidRDefault="007E7480" w:rsidP="0026144C">
            <w:pPr>
              <w:jc w:val="both"/>
              <w:rPr>
                <w:b/>
                <w:bCs/>
              </w:rPr>
            </w:pPr>
          </w:p>
          <w:p w14:paraId="6E124DB3" w14:textId="24296186" w:rsidR="009033D9" w:rsidRDefault="009033D9" w:rsidP="009033D9">
            <w:pPr>
              <w:rPr>
                <w:b/>
                <w:bCs/>
              </w:rPr>
            </w:pPr>
          </w:p>
          <w:p w14:paraId="50EF90EE" w14:textId="6E7BCB1D" w:rsidR="00A61E63" w:rsidRPr="009033D9" w:rsidRDefault="00A61E63" w:rsidP="009033D9">
            <w:pPr>
              <w:rPr>
                <w:b/>
                <w:bCs/>
              </w:rPr>
            </w:pPr>
          </w:p>
        </w:tc>
        <w:tc>
          <w:tcPr>
            <w:tcW w:w="7990" w:type="dxa"/>
          </w:tcPr>
          <w:p w14:paraId="771D1F05" w14:textId="7B0D91DC" w:rsidR="00A61E63" w:rsidRDefault="00997AB4" w:rsidP="00997AB4">
            <w:pPr>
              <w:rPr>
                <w:b/>
                <w:bCs/>
              </w:rPr>
            </w:pPr>
            <w:r>
              <w:rPr>
                <w:b/>
                <w:bCs/>
              </w:rPr>
              <w:t xml:space="preserve">To </w:t>
            </w:r>
            <w:r w:rsidR="00F35CAD">
              <w:rPr>
                <w:b/>
                <w:bCs/>
              </w:rPr>
              <w:t xml:space="preserve">update Council on preparations for the Internal Audit. </w:t>
            </w:r>
          </w:p>
          <w:p w14:paraId="1D784928" w14:textId="77777777" w:rsidR="00997AB4" w:rsidRDefault="00997AB4" w:rsidP="00997AB4">
            <w:pPr>
              <w:rPr>
                <w:b/>
                <w:bCs/>
              </w:rPr>
            </w:pPr>
          </w:p>
          <w:p w14:paraId="4FB30F68" w14:textId="77777777" w:rsidR="00A43662" w:rsidRDefault="00F35CAD" w:rsidP="00F35CAD">
            <w:r>
              <w:t>JDH Business Services Ltd will carry out this years Internal Audit. They have requested the Audit be submitted electronically this year.</w:t>
            </w:r>
          </w:p>
          <w:p w14:paraId="1197CF22" w14:textId="0104A7D9" w:rsidR="00F35CAD" w:rsidRPr="00997AB4" w:rsidRDefault="00F35CAD" w:rsidP="00F35CAD">
            <w:r>
              <w:t xml:space="preserve">Clerk has begun to put the requested documents together ready to submit after Year End. </w:t>
            </w:r>
          </w:p>
        </w:tc>
        <w:tc>
          <w:tcPr>
            <w:tcW w:w="409" w:type="dxa"/>
            <w:shd w:val="clear" w:color="auto" w:fill="auto"/>
          </w:tcPr>
          <w:p w14:paraId="07F20892" w14:textId="77777777" w:rsidR="00527428" w:rsidRPr="00A3732D" w:rsidRDefault="00527428"/>
        </w:tc>
      </w:tr>
      <w:tr w:rsidR="00AF1429" w:rsidRPr="00A3732D" w14:paraId="3B6F029A" w14:textId="77777777" w:rsidTr="00163F30">
        <w:tc>
          <w:tcPr>
            <w:tcW w:w="1337" w:type="dxa"/>
          </w:tcPr>
          <w:p w14:paraId="3F401F1C" w14:textId="16746437" w:rsidR="00AF1429" w:rsidRDefault="007E7480" w:rsidP="0026144C">
            <w:pPr>
              <w:jc w:val="both"/>
              <w:rPr>
                <w:b/>
                <w:bCs/>
              </w:rPr>
            </w:pPr>
            <w:r>
              <w:rPr>
                <w:b/>
                <w:bCs/>
              </w:rPr>
              <w:t>9</w:t>
            </w:r>
            <w:r w:rsidR="00AF1429">
              <w:rPr>
                <w:b/>
                <w:bCs/>
              </w:rPr>
              <w:t xml:space="preserve">. </w:t>
            </w:r>
          </w:p>
          <w:p w14:paraId="05B1D6D8" w14:textId="77777777" w:rsidR="00FF5A37" w:rsidRDefault="00FF5A37" w:rsidP="00FF5A37">
            <w:pPr>
              <w:rPr>
                <w:b/>
                <w:bCs/>
              </w:rPr>
            </w:pPr>
          </w:p>
          <w:p w14:paraId="40A53B4A" w14:textId="77777777" w:rsidR="00A43662" w:rsidRDefault="00A43662" w:rsidP="00FF5A37">
            <w:pPr>
              <w:rPr>
                <w:b/>
                <w:bCs/>
              </w:rPr>
            </w:pPr>
          </w:p>
          <w:p w14:paraId="69292CBB" w14:textId="77777777" w:rsidR="0070176A" w:rsidRDefault="0070176A" w:rsidP="00FF5A37">
            <w:pPr>
              <w:rPr>
                <w:b/>
                <w:bCs/>
              </w:rPr>
            </w:pPr>
          </w:p>
          <w:p w14:paraId="792F1014" w14:textId="6BA5F15A" w:rsidR="001C1CFC" w:rsidRDefault="00A61E63" w:rsidP="00FF5A37">
            <w:pPr>
              <w:rPr>
                <w:b/>
                <w:bCs/>
              </w:rPr>
            </w:pPr>
            <w:r>
              <w:rPr>
                <w:b/>
                <w:bCs/>
              </w:rPr>
              <w:t>Noted</w:t>
            </w:r>
          </w:p>
          <w:p w14:paraId="1692F904" w14:textId="77777777" w:rsidR="001C1CFC" w:rsidRDefault="001C1CFC" w:rsidP="00FF5A37">
            <w:pPr>
              <w:rPr>
                <w:b/>
                <w:bCs/>
              </w:rPr>
            </w:pPr>
          </w:p>
          <w:p w14:paraId="6CA9C08F" w14:textId="6F5C6116" w:rsidR="00BC27C0" w:rsidRDefault="00966E79" w:rsidP="00FF5A37">
            <w:pPr>
              <w:rPr>
                <w:b/>
                <w:bCs/>
              </w:rPr>
            </w:pPr>
            <w:r>
              <w:rPr>
                <w:b/>
                <w:bCs/>
              </w:rPr>
              <w:t>Action</w:t>
            </w:r>
          </w:p>
          <w:p w14:paraId="74837BD9" w14:textId="77777777" w:rsidR="00BC27C0" w:rsidRDefault="00BC27C0" w:rsidP="00FF5A37">
            <w:pPr>
              <w:rPr>
                <w:b/>
                <w:bCs/>
              </w:rPr>
            </w:pPr>
          </w:p>
          <w:p w14:paraId="0AC5589C" w14:textId="77777777" w:rsidR="00BC27C0" w:rsidRDefault="00BC27C0" w:rsidP="00FF5A37">
            <w:pPr>
              <w:rPr>
                <w:b/>
                <w:bCs/>
              </w:rPr>
            </w:pPr>
          </w:p>
          <w:p w14:paraId="201E6A58" w14:textId="77777777" w:rsidR="00BC27C0" w:rsidRDefault="00BC27C0" w:rsidP="00FF5A37">
            <w:pPr>
              <w:rPr>
                <w:b/>
                <w:bCs/>
              </w:rPr>
            </w:pPr>
          </w:p>
          <w:p w14:paraId="0D6BD750" w14:textId="77777777" w:rsidR="00BC27C0" w:rsidRDefault="00BC27C0" w:rsidP="00FF5A37">
            <w:pPr>
              <w:rPr>
                <w:b/>
                <w:bCs/>
              </w:rPr>
            </w:pPr>
          </w:p>
          <w:p w14:paraId="3881D57D" w14:textId="4C1CA4CA" w:rsidR="00BC27C0" w:rsidRDefault="00BC27C0" w:rsidP="00FF5A37">
            <w:pPr>
              <w:rPr>
                <w:b/>
                <w:bCs/>
              </w:rPr>
            </w:pPr>
            <w:r>
              <w:rPr>
                <w:b/>
                <w:bCs/>
              </w:rPr>
              <w:t>Noted</w:t>
            </w:r>
          </w:p>
          <w:p w14:paraId="01EABACB" w14:textId="250CB652" w:rsidR="0070176A" w:rsidRDefault="0070176A" w:rsidP="00FF5A37">
            <w:pPr>
              <w:rPr>
                <w:b/>
                <w:bCs/>
              </w:rPr>
            </w:pPr>
          </w:p>
          <w:p w14:paraId="3716E594" w14:textId="39E53572" w:rsidR="0070176A" w:rsidRDefault="0070176A" w:rsidP="00FF5A37">
            <w:pPr>
              <w:rPr>
                <w:b/>
                <w:bCs/>
              </w:rPr>
            </w:pPr>
          </w:p>
          <w:p w14:paraId="2D14E26E" w14:textId="77777777" w:rsidR="0070176A" w:rsidRDefault="0070176A" w:rsidP="00FF5A37">
            <w:pPr>
              <w:rPr>
                <w:b/>
                <w:bCs/>
              </w:rPr>
            </w:pPr>
          </w:p>
          <w:p w14:paraId="3BF63110" w14:textId="77777777" w:rsidR="0070176A" w:rsidRDefault="0070176A" w:rsidP="00FF5A37">
            <w:pPr>
              <w:rPr>
                <w:b/>
                <w:bCs/>
              </w:rPr>
            </w:pPr>
          </w:p>
          <w:p w14:paraId="15D15362" w14:textId="77777777" w:rsidR="0070176A" w:rsidRDefault="0070176A" w:rsidP="00FF5A37">
            <w:pPr>
              <w:rPr>
                <w:b/>
                <w:bCs/>
              </w:rPr>
            </w:pPr>
          </w:p>
          <w:p w14:paraId="71B20024" w14:textId="77777777" w:rsidR="0070176A" w:rsidRDefault="0070176A" w:rsidP="00FF5A37">
            <w:pPr>
              <w:rPr>
                <w:b/>
                <w:bCs/>
              </w:rPr>
            </w:pPr>
            <w:r>
              <w:rPr>
                <w:b/>
                <w:bCs/>
              </w:rPr>
              <w:t>Noted</w:t>
            </w:r>
          </w:p>
          <w:p w14:paraId="582D8802" w14:textId="77777777" w:rsidR="0070176A" w:rsidRDefault="0070176A" w:rsidP="00FF5A37">
            <w:pPr>
              <w:rPr>
                <w:b/>
                <w:bCs/>
              </w:rPr>
            </w:pPr>
          </w:p>
          <w:p w14:paraId="3292CF69" w14:textId="77777777" w:rsidR="0070176A" w:rsidRDefault="0070176A" w:rsidP="00FF5A37">
            <w:pPr>
              <w:rPr>
                <w:b/>
                <w:bCs/>
              </w:rPr>
            </w:pPr>
          </w:p>
          <w:p w14:paraId="4A1561AD" w14:textId="34DBA2E6" w:rsidR="0070176A" w:rsidRPr="00FF5A37" w:rsidRDefault="0070176A" w:rsidP="00FF5A37">
            <w:pPr>
              <w:rPr>
                <w:b/>
                <w:bCs/>
              </w:rPr>
            </w:pPr>
          </w:p>
        </w:tc>
        <w:tc>
          <w:tcPr>
            <w:tcW w:w="7990" w:type="dxa"/>
          </w:tcPr>
          <w:p w14:paraId="69948B13" w14:textId="610694C0" w:rsidR="002D7EBA" w:rsidRDefault="00A43662" w:rsidP="002D7EBA">
            <w:pPr>
              <w:rPr>
                <w:b/>
                <w:bCs/>
              </w:rPr>
            </w:pPr>
            <w:r>
              <w:rPr>
                <w:b/>
                <w:bCs/>
              </w:rPr>
              <w:t>Updates on the upcoming changes to the Council regarding the amalgamation with Lyme Handley …</w:t>
            </w:r>
          </w:p>
          <w:p w14:paraId="26199F43" w14:textId="438C3A81" w:rsidR="00BC27C0" w:rsidRDefault="00BC27C0" w:rsidP="00BC27C0">
            <w:pPr>
              <w:rPr>
                <w:b/>
                <w:bCs/>
              </w:rPr>
            </w:pPr>
          </w:p>
          <w:p w14:paraId="7440D18B" w14:textId="1642E569" w:rsidR="00A43662" w:rsidRPr="00BC27C0" w:rsidRDefault="00BC27C0" w:rsidP="00BC27C0">
            <w:pPr>
              <w:rPr>
                <w:b/>
                <w:bCs/>
              </w:rPr>
            </w:pPr>
            <w:r w:rsidRPr="00BC27C0">
              <w:rPr>
                <w:b/>
                <w:bCs/>
              </w:rPr>
              <w:t>a.</w:t>
            </w:r>
            <w:r>
              <w:rPr>
                <w:b/>
                <w:bCs/>
              </w:rPr>
              <w:t xml:space="preserve"> </w:t>
            </w:r>
            <w:r w:rsidR="00A43662" w:rsidRPr="00BC27C0">
              <w:rPr>
                <w:b/>
                <w:bCs/>
              </w:rPr>
              <w:t>Bank Accounts</w:t>
            </w:r>
            <w:r>
              <w:rPr>
                <w:b/>
                <w:bCs/>
              </w:rPr>
              <w:t>.</w:t>
            </w:r>
          </w:p>
          <w:p w14:paraId="42AD87E3" w14:textId="77777777" w:rsidR="00BC27C0" w:rsidRDefault="00BC27C0" w:rsidP="00BC27C0"/>
          <w:p w14:paraId="16EC27F5" w14:textId="3CE99382" w:rsidR="00A43662" w:rsidRDefault="00A43662" w:rsidP="00BC27C0">
            <w:r>
              <w:t>Clerk has</w:t>
            </w:r>
            <w:r w:rsidR="00966E79">
              <w:t xml:space="preserve"> posted t</w:t>
            </w:r>
            <w:r>
              <w:t xml:space="preserve">he letter </w:t>
            </w:r>
            <w:r w:rsidR="00966E79">
              <w:t xml:space="preserve">to the bank </w:t>
            </w:r>
            <w:r>
              <w:t>requ</w:t>
            </w:r>
            <w:r w:rsidR="00966E79">
              <w:t>esting</w:t>
            </w:r>
            <w:r>
              <w:t xml:space="preserve"> a </w:t>
            </w:r>
            <w:r w:rsidR="00966E79">
              <w:t>change of name on the Council Bank Accounts to be effective from April 1</w:t>
            </w:r>
            <w:r w:rsidR="00966E79" w:rsidRPr="00966E79">
              <w:rPr>
                <w:vertAlign w:val="superscript"/>
              </w:rPr>
              <w:t>st</w:t>
            </w:r>
            <w:r w:rsidR="00966E79">
              <w:t>. Clerk will check this change has taken place after April 1</w:t>
            </w:r>
            <w:r w:rsidR="00966E79" w:rsidRPr="00966E79">
              <w:rPr>
                <w:vertAlign w:val="superscript"/>
              </w:rPr>
              <w:t>st</w:t>
            </w:r>
            <w:r w:rsidR="00966E79">
              <w:t xml:space="preserve">. </w:t>
            </w:r>
          </w:p>
          <w:p w14:paraId="5A1D98B9" w14:textId="3C78DF34" w:rsidR="00BC27C0" w:rsidRDefault="00BC27C0" w:rsidP="00BC27C0"/>
          <w:p w14:paraId="04179A3F" w14:textId="01A39BBE" w:rsidR="00BC27C0" w:rsidRDefault="00BC27C0" w:rsidP="00BC27C0">
            <w:pPr>
              <w:rPr>
                <w:b/>
                <w:bCs/>
              </w:rPr>
            </w:pPr>
            <w:r>
              <w:rPr>
                <w:b/>
                <w:bCs/>
              </w:rPr>
              <w:t>b. Clerk’s Position.</w:t>
            </w:r>
          </w:p>
          <w:p w14:paraId="7C9A81DD" w14:textId="4E75042E" w:rsidR="00BC27C0" w:rsidRDefault="00BC27C0" w:rsidP="00BC27C0">
            <w:pPr>
              <w:rPr>
                <w:b/>
                <w:bCs/>
              </w:rPr>
            </w:pPr>
          </w:p>
          <w:p w14:paraId="7A2E38B1" w14:textId="31767804" w:rsidR="00BC27C0" w:rsidRDefault="00BC27C0" w:rsidP="00BC27C0">
            <w:r>
              <w:t xml:space="preserve">Clerk </w:t>
            </w:r>
            <w:r w:rsidR="00966E79">
              <w:t>informed</w:t>
            </w:r>
            <w:r>
              <w:t xml:space="preserve"> Autela Payroll </w:t>
            </w:r>
            <w:r w:rsidR="00966E79">
              <w:t xml:space="preserve">that Council agreed to simply change the </w:t>
            </w:r>
            <w:r>
              <w:t>PAYE name with HMRC to include Lyme Handley</w:t>
            </w:r>
            <w:r w:rsidR="00966E79">
              <w:t xml:space="preserve">. This will be carried out after Year End. </w:t>
            </w:r>
          </w:p>
          <w:p w14:paraId="18C5B249" w14:textId="735551F7" w:rsidR="0070176A" w:rsidRDefault="0070176A" w:rsidP="00BC27C0"/>
          <w:p w14:paraId="2B365A75" w14:textId="54C41220" w:rsidR="0070176A" w:rsidRDefault="0070176A" w:rsidP="00BC27C0">
            <w:pPr>
              <w:rPr>
                <w:b/>
                <w:bCs/>
              </w:rPr>
            </w:pPr>
            <w:r>
              <w:rPr>
                <w:b/>
                <w:bCs/>
              </w:rPr>
              <w:t>d. Energy Contracts.</w:t>
            </w:r>
          </w:p>
          <w:p w14:paraId="00F83AC8" w14:textId="4DF3C660" w:rsidR="0070176A" w:rsidRDefault="0070176A" w:rsidP="00BC27C0">
            <w:pPr>
              <w:rPr>
                <w:b/>
                <w:bCs/>
              </w:rPr>
            </w:pPr>
          </w:p>
          <w:p w14:paraId="1C0E21CD" w14:textId="3E67C23F" w:rsidR="0070176A" w:rsidRPr="0070176A" w:rsidRDefault="00966E79" w:rsidP="00BC27C0">
            <w:r>
              <w:t>E</w:t>
            </w:r>
            <w:r w:rsidR="0070176A">
              <w:t xml:space="preserve">nergy broker </w:t>
            </w:r>
            <w:r>
              <w:t xml:space="preserve">confirmed that the circumstances surrounding the changes to the Council did not require a termination of contract and the energy contract will continue as is. </w:t>
            </w:r>
          </w:p>
          <w:p w14:paraId="31511106" w14:textId="29D849D0" w:rsidR="002D7EBA" w:rsidRPr="002D7EBA" w:rsidRDefault="002D7EBA" w:rsidP="002D7EBA">
            <w:pPr>
              <w:rPr>
                <w:b/>
                <w:bCs/>
              </w:rPr>
            </w:pPr>
          </w:p>
        </w:tc>
        <w:tc>
          <w:tcPr>
            <w:tcW w:w="409" w:type="dxa"/>
            <w:shd w:val="clear" w:color="auto" w:fill="auto"/>
          </w:tcPr>
          <w:p w14:paraId="0E06F198" w14:textId="77777777" w:rsidR="00AF1429" w:rsidRPr="00A3732D" w:rsidRDefault="00AF1429"/>
        </w:tc>
      </w:tr>
      <w:tr w:rsidR="0070176A" w:rsidRPr="00A3732D" w14:paraId="5DBA7D7B" w14:textId="77777777" w:rsidTr="00163F30">
        <w:tc>
          <w:tcPr>
            <w:tcW w:w="1337" w:type="dxa"/>
          </w:tcPr>
          <w:p w14:paraId="25C32A05" w14:textId="77777777" w:rsidR="0070176A" w:rsidRDefault="0070176A" w:rsidP="0026144C">
            <w:pPr>
              <w:jc w:val="both"/>
              <w:rPr>
                <w:b/>
                <w:bCs/>
              </w:rPr>
            </w:pPr>
            <w:r>
              <w:rPr>
                <w:b/>
                <w:bCs/>
              </w:rPr>
              <w:t xml:space="preserve">10. </w:t>
            </w:r>
          </w:p>
          <w:p w14:paraId="00DA8975" w14:textId="77777777" w:rsidR="0070176A" w:rsidRDefault="0070176A" w:rsidP="0026144C">
            <w:pPr>
              <w:jc w:val="both"/>
              <w:rPr>
                <w:b/>
                <w:bCs/>
              </w:rPr>
            </w:pPr>
          </w:p>
          <w:p w14:paraId="1B0EC897" w14:textId="77777777" w:rsidR="00023866" w:rsidRDefault="00023866" w:rsidP="0026144C">
            <w:pPr>
              <w:jc w:val="both"/>
              <w:rPr>
                <w:b/>
                <w:bCs/>
              </w:rPr>
            </w:pPr>
            <w:r>
              <w:rPr>
                <w:b/>
                <w:bCs/>
              </w:rPr>
              <w:t xml:space="preserve">   </w:t>
            </w:r>
          </w:p>
          <w:p w14:paraId="17030B09" w14:textId="77777777" w:rsidR="00023866" w:rsidRDefault="00023866" w:rsidP="0026144C">
            <w:pPr>
              <w:jc w:val="both"/>
              <w:rPr>
                <w:b/>
                <w:bCs/>
              </w:rPr>
            </w:pPr>
          </w:p>
          <w:p w14:paraId="68A6A557" w14:textId="21320553" w:rsidR="0070176A" w:rsidRDefault="0070176A" w:rsidP="0026144C">
            <w:pPr>
              <w:jc w:val="both"/>
              <w:rPr>
                <w:b/>
                <w:bCs/>
              </w:rPr>
            </w:pPr>
            <w:r>
              <w:rPr>
                <w:b/>
                <w:bCs/>
              </w:rPr>
              <w:t>Approved</w:t>
            </w:r>
          </w:p>
          <w:p w14:paraId="14CB7C48" w14:textId="4C4509B3" w:rsidR="00B96C7B" w:rsidRDefault="00023866" w:rsidP="0026144C">
            <w:pPr>
              <w:jc w:val="both"/>
              <w:rPr>
                <w:b/>
                <w:bCs/>
              </w:rPr>
            </w:pPr>
            <w:r>
              <w:rPr>
                <w:b/>
                <w:bCs/>
              </w:rPr>
              <w:t>Action</w:t>
            </w:r>
          </w:p>
          <w:p w14:paraId="0F920427" w14:textId="56067A9E" w:rsidR="00023866" w:rsidRDefault="00023866" w:rsidP="0026144C">
            <w:pPr>
              <w:jc w:val="both"/>
              <w:rPr>
                <w:b/>
                <w:bCs/>
              </w:rPr>
            </w:pPr>
            <w:r>
              <w:rPr>
                <w:b/>
                <w:bCs/>
              </w:rPr>
              <w:t>Approved</w:t>
            </w:r>
          </w:p>
          <w:p w14:paraId="631BAED9" w14:textId="35A53B40" w:rsidR="00023866" w:rsidRDefault="00023866" w:rsidP="0026144C">
            <w:pPr>
              <w:jc w:val="both"/>
              <w:rPr>
                <w:b/>
                <w:bCs/>
              </w:rPr>
            </w:pPr>
            <w:r>
              <w:rPr>
                <w:b/>
                <w:bCs/>
              </w:rPr>
              <w:t>Action</w:t>
            </w:r>
          </w:p>
        </w:tc>
        <w:tc>
          <w:tcPr>
            <w:tcW w:w="7990" w:type="dxa"/>
          </w:tcPr>
          <w:p w14:paraId="1B39E769" w14:textId="63560AC9" w:rsidR="00966E79" w:rsidRPr="00B96C7B" w:rsidRDefault="0070176A" w:rsidP="00966E79">
            <w:r>
              <w:rPr>
                <w:b/>
                <w:bCs/>
              </w:rPr>
              <w:t xml:space="preserve">To </w:t>
            </w:r>
            <w:r w:rsidR="00966E79">
              <w:rPr>
                <w:b/>
                <w:bCs/>
              </w:rPr>
              <w:t xml:space="preserve">assess, and amend where required, the Hall Booking Form 2023. </w:t>
            </w:r>
          </w:p>
          <w:p w14:paraId="593585CB" w14:textId="77777777" w:rsidR="0070176A" w:rsidRDefault="0070176A" w:rsidP="002D7EBA"/>
          <w:p w14:paraId="6B7AE59E" w14:textId="77777777" w:rsidR="00966E79" w:rsidRDefault="00966E79" w:rsidP="002D7EBA">
            <w:pPr>
              <w:rPr>
                <w:b/>
                <w:bCs/>
              </w:rPr>
            </w:pPr>
            <w:r>
              <w:t>Councillors agreed to amend the booking form to remove the ‘Hall Areas Required’ section</w:t>
            </w:r>
            <w:r w:rsidR="00023866">
              <w:t xml:space="preserve"> and Hall Hire will now include all areas as standard. Approved </w:t>
            </w:r>
            <w:r w:rsidR="00023866" w:rsidRPr="00023866">
              <w:rPr>
                <w:b/>
                <w:bCs/>
              </w:rPr>
              <w:t>7 FOR</w:t>
            </w:r>
            <w:r w:rsidR="00023866">
              <w:rPr>
                <w:b/>
                <w:bCs/>
              </w:rPr>
              <w:t>.</w:t>
            </w:r>
          </w:p>
          <w:p w14:paraId="0035CCEB" w14:textId="77777777" w:rsidR="00023866" w:rsidRDefault="00023866" w:rsidP="002D7EBA">
            <w:r>
              <w:t xml:space="preserve">Clerk will now amend this on the website. </w:t>
            </w:r>
          </w:p>
          <w:p w14:paraId="1F6C47FA" w14:textId="77777777" w:rsidR="00023866" w:rsidRDefault="00023866" w:rsidP="002D7EBA">
            <w:r>
              <w:t xml:space="preserve">Councillors also agreed that Sound Equipment Hire will also now be included in the fee – </w:t>
            </w:r>
            <w:r w:rsidRPr="00023866">
              <w:rPr>
                <w:b/>
                <w:bCs/>
              </w:rPr>
              <w:t>7 FOR</w:t>
            </w:r>
            <w:r>
              <w:t xml:space="preserve">. Hall Charges will be amended to reflect this change. </w:t>
            </w:r>
          </w:p>
          <w:p w14:paraId="380F9EB7" w14:textId="04E9FBC4" w:rsidR="00F56ACA" w:rsidRPr="00023866" w:rsidRDefault="00F56ACA" w:rsidP="002D7EBA"/>
        </w:tc>
        <w:tc>
          <w:tcPr>
            <w:tcW w:w="409" w:type="dxa"/>
            <w:shd w:val="clear" w:color="auto" w:fill="auto"/>
          </w:tcPr>
          <w:p w14:paraId="4A48964A" w14:textId="77777777" w:rsidR="0070176A" w:rsidRPr="00A3732D" w:rsidRDefault="0070176A"/>
        </w:tc>
      </w:tr>
      <w:tr w:rsidR="0070176A" w:rsidRPr="00A3732D" w14:paraId="5ADDCCA0" w14:textId="77777777" w:rsidTr="00163F30">
        <w:tc>
          <w:tcPr>
            <w:tcW w:w="1337" w:type="dxa"/>
          </w:tcPr>
          <w:p w14:paraId="61124E72" w14:textId="77777777" w:rsidR="0070176A" w:rsidRDefault="0070176A" w:rsidP="0026144C">
            <w:pPr>
              <w:jc w:val="both"/>
              <w:rPr>
                <w:b/>
                <w:bCs/>
              </w:rPr>
            </w:pPr>
            <w:r>
              <w:rPr>
                <w:b/>
                <w:bCs/>
              </w:rPr>
              <w:t xml:space="preserve">11. </w:t>
            </w:r>
          </w:p>
          <w:p w14:paraId="567C1CB8" w14:textId="77777777" w:rsidR="0070176A" w:rsidRDefault="0070176A" w:rsidP="0026144C">
            <w:pPr>
              <w:jc w:val="both"/>
              <w:rPr>
                <w:b/>
                <w:bCs/>
              </w:rPr>
            </w:pPr>
          </w:p>
          <w:p w14:paraId="509C436B" w14:textId="77777777" w:rsidR="0070176A" w:rsidRDefault="00F56ACA" w:rsidP="0026144C">
            <w:pPr>
              <w:jc w:val="both"/>
              <w:rPr>
                <w:b/>
                <w:bCs/>
              </w:rPr>
            </w:pPr>
            <w:r>
              <w:rPr>
                <w:b/>
                <w:bCs/>
              </w:rPr>
              <w:t xml:space="preserve">All </w:t>
            </w:r>
            <w:r w:rsidR="0070176A">
              <w:rPr>
                <w:b/>
                <w:bCs/>
              </w:rPr>
              <w:t>Noted</w:t>
            </w:r>
          </w:p>
          <w:p w14:paraId="6342CDD2" w14:textId="77777777" w:rsidR="00F56ACA" w:rsidRDefault="00F56ACA" w:rsidP="0026144C">
            <w:pPr>
              <w:jc w:val="both"/>
              <w:rPr>
                <w:b/>
                <w:bCs/>
              </w:rPr>
            </w:pPr>
          </w:p>
          <w:p w14:paraId="47030A88" w14:textId="77777777" w:rsidR="00F56ACA" w:rsidRDefault="00F56ACA" w:rsidP="0026144C">
            <w:pPr>
              <w:jc w:val="both"/>
              <w:rPr>
                <w:b/>
                <w:bCs/>
              </w:rPr>
            </w:pPr>
          </w:p>
          <w:p w14:paraId="5CCBF33E" w14:textId="77777777" w:rsidR="00F56ACA" w:rsidRDefault="00F56ACA" w:rsidP="0026144C">
            <w:pPr>
              <w:jc w:val="both"/>
              <w:rPr>
                <w:b/>
                <w:bCs/>
              </w:rPr>
            </w:pPr>
          </w:p>
          <w:p w14:paraId="728B7727" w14:textId="77777777" w:rsidR="00F56ACA" w:rsidRDefault="00F56ACA" w:rsidP="0026144C">
            <w:pPr>
              <w:jc w:val="both"/>
              <w:rPr>
                <w:b/>
                <w:bCs/>
              </w:rPr>
            </w:pPr>
          </w:p>
          <w:p w14:paraId="6C1158AC" w14:textId="77777777" w:rsidR="00F56ACA" w:rsidRDefault="00F56ACA" w:rsidP="0026144C">
            <w:pPr>
              <w:jc w:val="both"/>
              <w:rPr>
                <w:b/>
                <w:bCs/>
              </w:rPr>
            </w:pPr>
          </w:p>
          <w:p w14:paraId="71CD0132" w14:textId="6B671158" w:rsidR="00F56ACA" w:rsidRDefault="00F56ACA" w:rsidP="0026144C">
            <w:pPr>
              <w:jc w:val="both"/>
              <w:rPr>
                <w:b/>
                <w:bCs/>
              </w:rPr>
            </w:pPr>
            <w:r>
              <w:rPr>
                <w:b/>
                <w:bCs/>
              </w:rPr>
              <w:t>Approved</w:t>
            </w:r>
          </w:p>
          <w:p w14:paraId="04A491BD" w14:textId="1AE47C7E" w:rsidR="00F56ACA" w:rsidRDefault="00F56ACA" w:rsidP="0026144C">
            <w:pPr>
              <w:jc w:val="both"/>
              <w:rPr>
                <w:b/>
                <w:bCs/>
              </w:rPr>
            </w:pPr>
            <w:r>
              <w:rPr>
                <w:b/>
                <w:bCs/>
              </w:rPr>
              <w:t>Noted</w:t>
            </w:r>
          </w:p>
        </w:tc>
        <w:tc>
          <w:tcPr>
            <w:tcW w:w="7990" w:type="dxa"/>
          </w:tcPr>
          <w:p w14:paraId="376F5D81" w14:textId="5A6EF04C" w:rsidR="0070176A" w:rsidRDefault="0070176A" w:rsidP="002D7EBA">
            <w:pPr>
              <w:rPr>
                <w:b/>
                <w:bCs/>
              </w:rPr>
            </w:pPr>
            <w:r>
              <w:rPr>
                <w:b/>
                <w:bCs/>
              </w:rPr>
              <w:t xml:space="preserve">To </w:t>
            </w:r>
            <w:r w:rsidR="00023866">
              <w:rPr>
                <w:b/>
                <w:bCs/>
              </w:rPr>
              <w:t>continue</w:t>
            </w:r>
            <w:r>
              <w:rPr>
                <w:b/>
                <w:bCs/>
              </w:rPr>
              <w:t xml:space="preserve"> discussions on plans for the King’s Coronation in May. </w:t>
            </w:r>
          </w:p>
          <w:p w14:paraId="64846C16" w14:textId="2197FB04" w:rsidR="00F56ACA" w:rsidRDefault="00F56ACA" w:rsidP="002D7EBA"/>
          <w:p w14:paraId="5E859FE5" w14:textId="2785D727" w:rsidR="00F56ACA" w:rsidRDefault="00F56ACA" w:rsidP="002D7EBA">
            <w:r>
              <w:t>An event will take place on the afternoon of Saturday 6</w:t>
            </w:r>
            <w:r w:rsidRPr="00F56ACA">
              <w:rPr>
                <w:vertAlign w:val="superscript"/>
              </w:rPr>
              <w:t>th</w:t>
            </w:r>
            <w:r>
              <w:t xml:space="preserve"> May after the Coronation and run into the evening. </w:t>
            </w:r>
          </w:p>
          <w:p w14:paraId="08568C6E" w14:textId="1F3C39DC" w:rsidR="0070176A" w:rsidRDefault="00F56ACA" w:rsidP="002D7EBA">
            <w:r>
              <w:t xml:space="preserve">Councillor RB brought along a photocopy of the Programme of Events from the village for the Queen’s Coronation. This included child and adult races and games. </w:t>
            </w:r>
          </w:p>
          <w:p w14:paraId="47F02BD1" w14:textId="3CF5A698" w:rsidR="00F56ACA" w:rsidRDefault="00F56ACA" w:rsidP="002D7EBA">
            <w:r>
              <w:t xml:space="preserve">A suggestion was made to purchase some lamp post signs for the main road and a coronation flag for the village hall. Approved </w:t>
            </w:r>
            <w:r w:rsidRPr="00F56ACA">
              <w:rPr>
                <w:b/>
                <w:bCs/>
              </w:rPr>
              <w:t>7 FOR</w:t>
            </w:r>
            <w:r>
              <w:t xml:space="preserve">. </w:t>
            </w:r>
          </w:p>
          <w:p w14:paraId="3877C365" w14:textId="430969A5" w:rsidR="0070176A" w:rsidRPr="0070176A" w:rsidRDefault="00F56ACA" w:rsidP="002D7EBA">
            <w:r>
              <w:t>Councillor RB has been in touch with Whaley Bridge Band to play an informal bandstand style set.</w:t>
            </w:r>
          </w:p>
        </w:tc>
        <w:tc>
          <w:tcPr>
            <w:tcW w:w="409" w:type="dxa"/>
            <w:shd w:val="clear" w:color="auto" w:fill="auto"/>
          </w:tcPr>
          <w:p w14:paraId="658FDB52" w14:textId="77777777" w:rsidR="0070176A" w:rsidRPr="00A3732D" w:rsidRDefault="0070176A"/>
        </w:tc>
      </w:tr>
      <w:tr w:rsidR="00DB44B0" w:rsidRPr="00A3732D" w14:paraId="4C23B464" w14:textId="77777777" w:rsidTr="00163F30">
        <w:tc>
          <w:tcPr>
            <w:tcW w:w="1337" w:type="dxa"/>
          </w:tcPr>
          <w:p w14:paraId="662BE473" w14:textId="30C20530" w:rsidR="00DB44B0" w:rsidRDefault="00DB44B0" w:rsidP="0026144C">
            <w:pPr>
              <w:jc w:val="both"/>
              <w:rPr>
                <w:b/>
                <w:bCs/>
              </w:rPr>
            </w:pPr>
            <w:r>
              <w:rPr>
                <w:b/>
                <w:bCs/>
              </w:rPr>
              <w:lastRenderedPageBreak/>
              <w:t>1</w:t>
            </w:r>
            <w:r w:rsidR="0070176A">
              <w:rPr>
                <w:b/>
                <w:bCs/>
              </w:rPr>
              <w:t xml:space="preserve">2. </w:t>
            </w:r>
          </w:p>
          <w:p w14:paraId="2902982D" w14:textId="77777777" w:rsidR="00D87DDB" w:rsidRDefault="00D87DDB" w:rsidP="0026144C">
            <w:pPr>
              <w:jc w:val="both"/>
              <w:rPr>
                <w:b/>
                <w:bCs/>
              </w:rPr>
            </w:pPr>
          </w:p>
          <w:p w14:paraId="0B8B9AB0" w14:textId="3442DD68" w:rsidR="00D87DDB" w:rsidRDefault="00D87DDB" w:rsidP="0026144C">
            <w:pPr>
              <w:jc w:val="both"/>
              <w:rPr>
                <w:b/>
                <w:bCs/>
              </w:rPr>
            </w:pPr>
            <w:r>
              <w:rPr>
                <w:b/>
                <w:bCs/>
              </w:rPr>
              <w:t>Noted</w:t>
            </w:r>
          </w:p>
          <w:p w14:paraId="4EC74A26" w14:textId="77777777" w:rsidR="00D87DDB" w:rsidRDefault="00D87DDB" w:rsidP="0026144C">
            <w:pPr>
              <w:jc w:val="both"/>
              <w:rPr>
                <w:b/>
                <w:bCs/>
              </w:rPr>
            </w:pPr>
          </w:p>
          <w:p w14:paraId="29EF470C" w14:textId="1038D6C4" w:rsidR="00D87DDB" w:rsidRDefault="00D87DDB" w:rsidP="0026144C">
            <w:pPr>
              <w:jc w:val="both"/>
              <w:rPr>
                <w:b/>
                <w:bCs/>
              </w:rPr>
            </w:pPr>
          </w:p>
        </w:tc>
        <w:tc>
          <w:tcPr>
            <w:tcW w:w="7990" w:type="dxa"/>
          </w:tcPr>
          <w:p w14:paraId="7DD41420" w14:textId="199EEAED" w:rsidR="00DB44B0" w:rsidRDefault="00DB44B0" w:rsidP="004D0082">
            <w:pPr>
              <w:rPr>
                <w:b/>
                <w:bCs/>
              </w:rPr>
            </w:pPr>
            <w:r w:rsidRPr="00D87DDB">
              <w:rPr>
                <w:b/>
                <w:bCs/>
              </w:rPr>
              <w:t>To discuss options for milk deliveries in the village.</w:t>
            </w:r>
          </w:p>
          <w:p w14:paraId="00A73C0D" w14:textId="2AB769CF" w:rsidR="00D87DDB" w:rsidRDefault="00D87DDB" w:rsidP="004D0082">
            <w:pPr>
              <w:rPr>
                <w:b/>
                <w:bCs/>
              </w:rPr>
            </w:pPr>
          </w:p>
          <w:p w14:paraId="5B855FBD" w14:textId="1C298B08" w:rsidR="00DB44B0" w:rsidRDefault="004C5FEE" w:rsidP="002D7EBA">
            <w:pPr>
              <w:jc w:val="both"/>
              <w:rPr>
                <w:b/>
                <w:bCs/>
              </w:rPr>
            </w:pPr>
            <w:r>
              <w:t>No update as still</w:t>
            </w:r>
            <w:r w:rsidR="00981FA7">
              <w:t xml:space="preserve"> waiting for the bridge to reopen in Whaley Bridge</w:t>
            </w:r>
            <w:r>
              <w:t>.</w:t>
            </w:r>
          </w:p>
        </w:tc>
        <w:tc>
          <w:tcPr>
            <w:tcW w:w="409" w:type="dxa"/>
            <w:shd w:val="clear" w:color="auto" w:fill="auto"/>
          </w:tcPr>
          <w:p w14:paraId="26B6C155" w14:textId="77777777" w:rsidR="00DB44B0" w:rsidRPr="00A3732D" w:rsidRDefault="00DB44B0"/>
        </w:tc>
      </w:tr>
      <w:tr w:rsidR="00810FF1" w:rsidRPr="00A3732D" w14:paraId="45828B08" w14:textId="385A0C7E" w:rsidTr="00163F30">
        <w:tc>
          <w:tcPr>
            <w:tcW w:w="1337" w:type="dxa"/>
          </w:tcPr>
          <w:p w14:paraId="681D208F" w14:textId="43C53B66" w:rsidR="00FF41EE" w:rsidRDefault="003B1CF0" w:rsidP="0026144C">
            <w:pPr>
              <w:jc w:val="both"/>
              <w:rPr>
                <w:b/>
                <w:bCs/>
              </w:rPr>
            </w:pPr>
            <w:r>
              <w:rPr>
                <w:b/>
                <w:bCs/>
              </w:rPr>
              <w:t>1</w:t>
            </w:r>
            <w:r w:rsidR="00981FA7">
              <w:rPr>
                <w:b/>
                <w:bCs/>
              </w:rPr>
              <w:t>3</w:t>
            </w:r>
            <w:r w:rsidR="007B6D9F">
              <w:rPr>
                <w:b/>
                <w:bCs/>
              </w:rPr>
              <w:t>.</w:t>
            </w:r>
          </w:p>
          <w:p w14:paraId="2FE2DCCF" w14:textId="77777777" w:rsidR="005F497E" w:rsidRDefault="005F497E" w:rsidP="0026144C">
            <w:pPr>
              <w:jc w:val="both"/>
              <w:rPr>
                <w:b/>
                <w:bCs/>
              </w:rPr>
            </w:pPr>
          </w:p>
          <w:p w14:paraId="159E6D1E" w14:textId="58AAAB55" w:rsidR="00034A8D" w:rsidRDefault="0086334D" w:rsidP="00132147">
            <w:pPr>
              <w:rPr>
                <w:b/>
                <w:bCs/>
              </w:rPr>
            </w:pPr>
            <w:r>
              <w:rPr>
                <w:b/>
                <w:bCs/>
              </w:rPr>
              <w:t>Noted</w:t>
            </w:r>
          </w:p>
          <w:p w14:paraId="4323F6B5" w14:textId="77777777" w:rsidR="00034A8D" w:rsidRDefault="00034A8D" w:rsidP="00132147">
            <w:pPr>
              <w:rPr>
                <w:b/>
                <w:bCs/>
              </w:rPr>
            </w:pPr>
          </w:p>
          <w:p w14:paraId="7701E00E" w14:textId="49928AFE" w:rsidR="00FD60CC" w:rsidRPr="00132147" w:rsidRDefault="00FD60CC" w:rsidP="00132147">
            <w:pPr>
              <w:rPr>
                <w:b/>
                <w:bCs/>
              </w:rPr>
            </w:pPr>
          </w:p>
        </w:tc>
        <w:tc>
          <w:tcPr>
            <w:tcW w:w="7990" w:type="dxa"/>
          </w:tcPr>
          <w:p w14:paraId="02536094" w14:textId="58C70B3F" w:rsidR="008C1579" w:rsidRDefault="008C1579" w:rsidP="004D0082">
            <w:pPr>
              <w:rPr>
                <w:b/>
                <w:bCs/>
              </w:rPr>
            </w:pPr>
            <w:r w:rsidRPr="00344DA8">
              <w:rPr>
                <w:b/>
                <w:bCs/>
              </w:rPr>
              <w:t>To note any correspondence received</w:t>
            </w:r>
            <w:r w:rsidR="00E65DF7">
              <w:rPr>
                <w:b/>
                <w:bCs/>
              </w:rPr>
              <w:t>.</w:t>
            </w:r>
          </w:p>
          <w:p w14:paraId="443BA636" w14:textId="77777777" w:rsidR="004F4CCF" w:rsidRDefault="004F4CCF" w:rsidP="004D0082">
            <w:pPr>
              <w:jc w:val="center"/>
              <w:rPr>
                <w:b/>
                <w:bCs/>
              </w:rPr>
            </w:pPr>
          </w:p>
          <w:p w14:paraId="1F31687F" w14:textId="21DF197B" w:rsidR="00C960AB" w:rsidRPr="00034A8D" w:rsidRDefault="004C5FEE" w:rsidP="004C5FEE">
            <w:pPr>
              <w:jc w:val="both"/>
            </w:pPr>
            <w:r>
              <w:t xml:space="preserve">A letter was received from TV Licensing to complete a no license required declaration for the village hall. Clerk has completed this declaration. </w:t>
            </w:r>
          </w:p>
        </w:tc>
        <w:tc>
          <w:tcPr>
            <w:tcW w:w="409" w:type="dxa"/>
            <w:shd w:val="clear" w:color="auto" w:fill="auto"/>
          </w:tcPr>
          <w:p w14:paraId="719E01BB" w14:textId="77777777" w:rsidR="00810FF1" w:rsidRPr="00A3732D" w:rsidRDefault="00810FF1"/>
        </w:tc>
      </w:tr>
      <w:tr w:rsidR="00A912CD" w:rsidRPr="00A3732D" w14:paraId="4D0A7B7A" w14:textId="77777777" w:rsidTr="00163F30">
        <w:tc>
          <w:tcPr>
            <w:tcW w:w="1337" w:type="dxa"/>
          </w:tcPr>
          <w:p w14:paraId="72101A0B" w14:textId="7E90FE9E" w:rsidR="00A912CD" w:rsidRDefault="00211C74" w:rsidP="0026144C">
            <w:pPr>
              <w:jc w:val="both"/>
              <w:rPr>
                <w:b/>
                <w:bCs/>
              </w:rPr>
            </w:pPr>
            <w:r>
              <w:rPr>
                <w:b/>
                <w:bCs/>
              </w:rPr>
              <w:t>1</w:t>
            </w:r>
            <w:r w:rsidR="00C163B5">
              <w:rPr>
                <w:b/>
                <w:bCs/>
              </w:rPr>
              <w:t>4</w:t>
            </w:r>
            <w:r w:rsidR="00A912CD">
              <w:rPr>
                <w:b/>
                <w:bCs/>
              </w:rPr>
              <w:t>.</w:t>
            </w:r>
          </w:p>
          <w:p w14:paraId="70B3B2CC" w14:textId="53E42515" w:rsidR="00C202BF" w:rsidRDefault="00C202BF" w:rsidP="0026144C">
            <w:pPr>
              <w:jc w:val="both"/>
              <w:rPr>
                <w:b/>
                <w:bCs/>
              </w:rPr>
            </w:pPr>
          </w:p>
          <w:p w14:paraId="6C7545F3" w14:textId="74711779" w:rsidR="001F1740" w:rsidRDefault="001F1740" w:rsidP="001E54CA">
            <w:pPr>
              <w:jc w:val="both"/>
              <w:rPr>
                <w:b/>
                <w:bCs/>
              </w:rPr>
            </w:pPr>
          </w:p>
        </w:tc>
        <w:tc>
          <w:tcPr>
            <w:tcW w:w="7990" w:type="dxa"/>
          </w:tcPr>
          <w:p w14:paraId="4BAB6C01" w14:textId="67074DFF" w:rsidR="00542E4A" w:rsidRDefault="00E6699D" w:rsidP="00E6699D">
            <w:pPr>
              <w:jc w:val="both"/>
              <w:rPr>
                <w:b/>
                <w:bCs/>
              </w:rPr>
            </w:pPr>
            <w:r w:rsidRPr="00E65DF7">
              <w:rPr>
                <w:b/>
                <w:bCs/>
              </w:rPr>
              <w:t>To consider Planning applications received</w:t>
            </w:r>
            <w:r w:rsidR="00E65DF7">
              <w:rPr>
                <w:b/>
                <w:bCs/>
              </w:rPr>
              <w:t>.</w:t>
            </w:r>
          </w:p>
          <w:p w14:paraId="6D0C0B81" w14:textId="77777777" w:rsidR="0056511A" w:rsidRDefault="0056511A" w:rsidP="00E6699D">
            <w:pPr>
              <w:jc w:val="both"/>
              <w:rPr>
                <w:b/>
                <w:bCs/>
              </w:rPr>
            </w:pPr>
          </w:p>
          <w:p w14:paraId="546C2BDD" w14:textId="09052567" w:rsidR="00211C74" w:rsidRDefault="00C163B5" w:rsidP="00AA6D82">
            <w:pPr>
              <w:jc w:val="both"/>
              <w:rPr>
                <w:bCs/>
              </w:rPr>
            </w:pPr>
            <w:r>
              <w:rPr>
                <w:bCs/>
              </w:rPr>
              <w:t xml:space="preserve">No planning applications received. </w:t>
            </w:r>
          </w:p>
          <w:p w14:paraId="6A0966B9" w14:textId="319B75F5" w:rsidR="0080139F" w:rsidRPr="0056511A" w:rsidRDefault="0080139F" w:rsidP="0080139F">
            <w:pPr>
              <w:jc w:val="both"/>
            </w:pPr>
          </w:p>
        </w:tc>
        <w:tc>
          <w:tcPr>
            <w:tcW w:w="409" w:type="dxa"/>
            <w:shd w:val="clear" w:color="auto" w:fill="auto"/>
          </w:tcPr>
          <w:p w14:paraId="05B6B355" w14:textId="77777777" w:rsidR="00A912CD" w:rsidRPr="00A3732D" w:rsidRDefault="00A912CD"/>
        </w:tc>
      </w:tr>
      <w:tr w:rsidR="00163F30" w:rsidRPr="00081B63" w14:paraId="62F44A09" w14:textId="55B55978" w:rsidTr="00163F30">
        <w:tc>
          <w:tcPr>
            <w:tcW w:w="1337" w:type="dxa"/>
          </w:tcPr>
          <w:p w14:paraId="661B099A" w14:textId="5C1E81F2" w:rsidR="00163F30" w:rsidRDefault="00163F30" w:rsidP="0026144C">
            <w:pPr>
              <w:jc w:val="both"/>
              <w:rPr>
                <w:b/>
                <w:bCs/>
              </w:rPr>
            </w:pPr>
            <w:r>
              <w:rPr>
                <w:b/>
                <w:bCs/>
              </w:rPr>
              <w:t>1</w:t>
            </w:r>
            <w:r w:rsidR="00C163B5">
              <w:rPr>
                <w:b/>
                <w:bCs/>
              </w:rPr>
              <w:t>5</w:t>
            </w:r>
            <w:r>
              <w:rPr>
                <w:b/>
                <w:bCs/>
              </w:rPr>
              <w:t>.</w:t>
            </w:r>
          </w:p>
          <w:p w14:paraId="173C0A08" w14:textId="77777777" w:rsidR="00163F30" w:rsidRDefault="00163F30" w:rsidP="002265C4">
            <w:pPr>
              <w:jc w:val="both"/>
              <w:rPr>
                <w:b/>
                <w:bCs/>
              </w:rPr>
            </w:pPr>
          </w:p>
          <w:p w14:paraId="22A9078F" w14:textId="7CF067C6" w:rsidR="0080139F" w:rsidRDefault="004C5FEE" w:rsidP="0080139F">
            <w:pPr>
              <w:rPr>
                <w:b/>
                <w:bCs/>
              </w:rPr>
            </w:pPr>
            <w:r>
              <w:rPr>
                <w:b/>
                <w:bCs/>
              </w:rPr>
              <w:t>Noted</w:t>
            </w:r>
          </w:p>
          <w:p w14:paraId="6118F917" w14:textId="477E5B5D" w:rsidR="002A568A" w:rsidRPr="002A568A" w:rsidRDefault="002A568A" w:rsidP="002A568A">
            <w:pPr>
              <w:rPr>
                <w:b/>
                <w:bCs/>
              </w:rPr>
            </w:pPr>
          </w:p>
        </w:tc>
        <w:tc>
          <w:tcPr>
            <w:tcW w:w="7990" w:type="dxa"/>
          </w:tcPr>
          <w:p w14:paraId="364C53AE" w14:textId="063179D5" w:rsidR="00163F30" w:rsidRDefault="00163F30" w:rsidP="00971D8B">
            <w:pPr>
              <w:jc w:val="both"/>
              <w:rPr>
                <w:b/>
              </w:rPr>
            </w:pPr>
            <w:r w:rsidRPr="00420893">
              <w:rPr>
                <w:b/>
              </w:rPr>
              <w:t xml:space="preserve">Reports from Community </w:t>
            </w:r>
            <w:r w:rsidR="00CC50C0" w:rsidRPr="00420893">
              <w:rPr>
                <w:b/>
              </w:rPr>
              <w:t>E</w:t>
            </w:r>
            <w:r w:rsidRPr="00420893">
              <w:rPr>
                <w:b/>
              </w:rPr>
              <w:t>vents working party</w:t>
            </w:r>
            <w:r>
              <w:rPr>
                <w:b/>
              </w:rPr>
              <w:t>.</w:t>
            </w:r>
          </w:p>
          <w:p w14:paraId="101EA034" w14:textId="77777777" w:rsidR="00211C74" w:rsidRDefault="00211C74" w:rsidP="00AA3982">
            <w:pPr>
              <w:jc w:val="both"/>
              <w:rPr>
                <w:bCs/>
              </w:rPr>
            </w:pPr>
          </w:p>
          <w:p w14:paraId="5AA87BFA" w14:textId="77777777" w:rsidR="004C5FEE" w:rsidRDefault="004C5FEE" w:rsidP="00AA6D82">
            <w:pPr>
              <w:jc w:val="both"/>
              <w:rPr>
                <w:bCs/>
              </w:rPr>
            </w:pPr>
            <w:r>
              <w:rPr>
                <w:bCs/>
              </w:rPr>
              <w:t xml:space="preserve">Community Events working party will meet to further discuss the plans for the King’s Coronation. </w:t>
            </w:r>
          </w:p>
          <w:p w14:paraId="4ED52B8B" w14:textId="7F4023C0" w:rsidR="00923FF6" w:rsidRPr="0056511A" w:rsidRDefault="00C163B5" w:rsidP="00AA6D82">
            <w:pPr>
              <w:jc w:val="both"/>
              <w:rPr>
                <w:bCs/>
              </w:rPr>
            </w:pPr>
            <w:r>
              <w:rPr>
                <w:bCs/>
              </w:rPr>
              <w:t xml:space="preserve"> </w:t>
            </w:r>
          </w:p>
        </w:tc>
        <w:tc>
          <w:tcPr>
            <w:tcW w:w="409" w:type="dxa"/>
            <w:shd w:val="clear" w:color="auto" w:fill="auto"/>
          </w:tcPr>
          <w:p w14:paraId="29363839" w14:textId="77777777" w:rsidR="00163F30" w:rsidRPr="00081B63" w:rsidRDefault="00163F30"/>
        </w:tc>
      </w:tr>
      <w:tr w:rsidR="002A568A" w:rsidRPr="00081B63" w14:paraId="36BDD8A3" w14:textId="77777777" w:rsidTr="00163F30">
        <w:tc>
          <w:tcPr>
            <w:tcW w:w="1337" w:type="dxa"/>
          </w:tcPr>
          <w:p w14:paraId="0F4E5C8D" w14:textId="60AA6536" w:rsidR="002A568A" w:rsidRDefault="002A568A" w:rsidP="0026144C">
            <w:pPr>
              <w:jc w:val="both"/>
              <w:rPr>
                <w:b/>
                <w:bCs/>
              </w:rPr>
            </w:pPr>
            <w:r>
              <w:rPr>
                <w:b/>
                <w:bCs/>
              </w:rPr>
              <w:t>1</w:t>
            </w:r>
            <w:r w:rsidR="00C163B5">
              <w:rPr>
                <w:b/>
                <w:bCs/>
              </w:rPr>
              <w:t>6</w:t>
            </w:r>
            <w:r>
              <w:rPr>
                <w:b/>
                <w:bCs/>
              </w:rPr>
              <w:t>.</w:t>
            </w:r>
          </w:p>
          <w:p w14:paraId="0152C290" w14:textId="77777777" w:rsidR="002A568A" w:rsidRDefault="002A568A" w:rsidP="0026144C">
            <w:pPr>
              <w:jc w:val="both"/>
              <w:rPr>
                <w:b/>
                <w:bCs/>
              </w:rPr>
            </w:pPr>
          </w:p>
          <w:p w14:paraId="5505D9D6" w14:textId="77777777" w:rsidR="007F164D" w:rsidRDefault="007F164D" w:rsidP="0026144C">
            <w:pPr>
              <w:jc w:val="both"/>
              <w:rPr>
                <w:b/>
                <w:bCs/>
              </w:rPr>
            </w:pPr>
          </w:p>
          <w:p w14:paraId="5E8C19FD" w14:textId="3A5FCC40" w:rsidR="00C62743" w:rsidRDefault="00C62743" w:rsidP="0026144C">
            <w:pPr>
              <w:jc w:val="both"/>
              <w:rPr>
                <w:b/>
                <w:bCs/>
              </w:rPr>
            </w:pPr>
          </w:p>
        </w:tc>
        <w:tc>
          <w:tcPr>
            <w:tcW w:w="7990" w:type="dxa"/>
          </w:tcPr>
          <w:p w14:paraId="06F35764" w14:textId="250059BD" w:rsidR="002A568A" w:rsidRDefault="002A568A" w:rsidP="00971D8B">
            <w:pPr>
              <w:jc w:val="both"/>
              <w:rPr>
                <w:b/>
              </w:rPr>
            </w:pPr>
            <w:r>
              <w:rPr>
                <w:b/>
              </w:rPr>
              <w:t xml:space="preserve">Update on </w:t>
            </w:r>
            <w:r w:rsidR="00E65DF7">
              <w:rPr>
                <w:b/>
              </w:rPr>
              <w:t>SUMUP verification for taking payments</w:t>
            </w:r>
            <w:r>
              <w:rPr>
                <w:b/>
              </w:rPr>
              <w:t>.</w:t>
            </w:r>
          </w:p>
          <w:p w14:paraId="17B4F007" w14:textId="77777777" w:rsidR="002A568A" w:rsidRDefault="002A568A" w:rsidP="00971D8B">
            <w:pPr>
              <w:jc w:val="both"/>
              <w:rPr>
                <w:b/>
              </w:rPr>
            </w:pPr>
          </w:p>
          <w:p w14:paraId="3FCDF0BA" w14:textId="441CEF60" w:rsidR="002A568A" w:rsidRPr="002A568A" w:rsidRDefault="004C5FEE" w:rsidP="00971D8B">
            <w:pPr>
              <w:jc w:val="both"/>
              <w:rPr>
                <w:bCs/>
              </w:rPr>
            </w:pPr>
            <w:r>
              <w:rPr>
                <w:bCs/>
              </w:rPr>
              <w:t>No Update.</w:t>
            </w:r>
            <w:r w:rsidR="00C163B5">
              <w:rPr>
                <w:bCs/>
              </w:rPr>
              <w:t xml:space="preserve"> </w:t>
            </w:r>
          </w:p>
        </w:tc>
        <w:tc>
          <w:tcPr>
            <w:tcW w:w="409" w:type="dxa"/>
            <w:shd w:val="clear" w:color="auto" w:fill="auto"/>
          </w:tcPr>
          <w:p w14:paraId="5A98E609" w14:textId="77777777" w:rsidR="002A568A" w:rsidRPr="00081B63" w:rsidRDefault="002A568A"/>
        </w:tc>
      </w:tr>
      <w:tr w:rsidR="00163F30" w:rsidRPr="00081B63" w14:paraId="2B2F36F0" w14:textId="77777777" w:rsidTr="00163F30">
        <w:tc>
          <w:tcPr>
            <w:tcW w:w="1337" w:type="dxa"/>
          </w:tcPr>
          <w:p w14:paraId="0189D1AF" w14:textId="73003727" w:rsidR="00163F30" w:rsidRPr="00414E74" w:rsidRDefault="00163F30" w:rsidP="0026144C">
            <w:pPr>
              <w:jc w:val="both"/>
              <w:rPr>
                <w:b/>
                <w:bCs/>
              </w:rPr>
            </w:pPr>
            <w:r w:rsidRPr="00414E74">
              <w:rPr>
                <w:b/>
                <w:bCs/>
              </w:rPr>
              <w:t>1</w:t>
            </w:r>
            <w:r w:rsidR="00C163B5">
              <w:rPr>
                <w:b/>
                <w:bCs/>
              </w:rPr>
              <w:t>7</w:t>
            </w:r>
            <w:r w:rsidRPr="00414E74">
              <w:rPr>
                <w:b/>
                <w:bCs/>
              </w:rPr>
              <w:t>.</w:t>
            </w:r>
          </w:p>
          <w:p w14:paraId="1F3DE824" w14:textId="77777777" w:rsidR="00163F30" w:rsidRDefault="00163F30" w:rsidP="009C46E2">
            <w:pPr>
              <w:jc w:val="both"/>
              <w:rPr>
                <w:b/>
              </w:rPr>
            </w:pPr>
          </w:p>
          <w:p w14:paraId="311E3117" w14:textId="5ED79B21" w:rsidR="00DB054A" w:rsidRDefault="00C05592" w:rsidP="003F6516">
            <w:pPr>
              <w:rPr>
                <w:b/>
              </w:rPr>
            </w:pPr>
            <w:r>
              <w:rPr>
                <w:b/>
              </w:rPr>
              <w:t xml:space="preserve">All </w:t>
            </w:r>
            <w:r w:rsidR="007F164D">
              <w:rPr>
                <w:b/>
              </w:rPr>
              <w:t>N</w:t>
            </w:r>
            <w:r w:rsidR="00280A38">
              <w:rPr>
                <w:b/>
              </w:rPr>
              <w:t>oted</w:t>
            </w:r>
          </w:p>
          <w:p w14:paraId="609FCE61" w14:textId="6DBD528D" w:rsidR="007F164D" w:rsidRDefault="007F164D" w:rsidP="003F6516">
            <w:pPr>
              <w:rPr>
                <w:b/>
              </w:rPr>
            </w:pPr>
          </w:p>
          <w:p w14:paraId="1314D9F8" w14:textId="21FAC48E" w:rsidR="007F164D" w:rsidRDefault="007F164D" w:rsidP="003F6516">
            <w:pPr>
              <w:rPr>
                <w:b/>
              </w:rPr>
            </w:pPr>
          </w:p>
          <w:p w14:paraId="78C2A015" w14:textId="13D6B1DA" w:rsidR="00E553C6" w:rsidRPr="00E553C6" w:rsidRDefault="00E553C6" w:rsidP="00280A38">
            <w:pPr>
              <w:rPr>
                <w:b/>
                <w:bCs/>
              </w:rPr>
            </w:pPr>
          </w:p>
          <w:p w14:paraId="409B479E" w14:textId="7DE296DD" w:rsidR="00E553C6" w:rsidRPr="00280A38" w:rsidRDefault="00E553C6" w:rsidP="00280A38"/>
        </w:tc>
        <w:tc>
          <w:tcPr>
            <w:tcW w:w="7990" w:type="dxa"/>
          </w:tcPr>
          <w:p w14:paraId="0737C820" w14:textId="58ED9C48" w:rsidR="00163F30" w:rsidRPr="00D65B6C" w:rsidRDefault="00163F30" w:rsidP="000B1F71">
            <w:pPr>
              <w:jc w:val="both"/>
              <w:rPr>
                <w:b/>
              </w:rPr>
            </w:pPr>
            <w:r w:rsidRPr="00D65B6C">
              <w:rPr>
                <w:b/>
              </w:rPr>
              <w:t>To discuss maintenance of the hall</w:t>
            </w:r>
            <w:r w:rsidR="00211C74">
              <w:rPr>
                <w:b/>
              </w:rPr>
              <w:t xml:space="preserve"> and garden</w:t>
            </w:r>
            <w:r w:rsidRPr="00D65B6C">
              <w:rPr>
                <w:b/>
              </w:rPr>
              <w:t>.</w:t>
            </w:r>
          </w:p>
          <w:p w14:paraId="020535F1" w14:textId="77777777" w:rsidR="00163F30" w:rsidRPr="00D65B6C" w:rsidRDefault="00163F30" w:rsidP="000B1F71">
            <w:pPr>
              <w:jc w:val="both"/>
              <w:rPr>
                <w:b/>
              </w:rPr>
            </w:pPr>
          </w:p>
          <w:p w14:paraId="4BF2EEF9" w14:textId="72531A15" w:rsidR="004C5FEE" w:rsidRDefault="004C5FEE" w:rsidP="004C5FEE">
            <w:pPr>
              <w:jc w:val="both"/>
              <w:rPr>
                <w:bCs/>
              </w:rPr>
            </w:pPr>
            <w:r>
              <w:rPr>
                <w:bCs/>
              </w:rPr>
              <w:t>Quotes for the Fascia boards are still being chased.</w:t>
            </w:r>
            <w:r w:rsidR="00C05592">
              <w:rPr>
                <w:bCs/>
              </w:rPr>
              <w:t xml:space="preserve"> If these are not received soon the work will likely need to be carried out as an emergency. </w:t>
            </w:r>
          </w:p>
          <w:p w14:paraId="546BF561" w14:textId="0B219B2E" w:rsidR="004C5FEE" w:rsidRDefault="004C5FEE" w:rsidP="004C5FEE">
            <w:pPr>
              <w:jc w:val="both"/>
              <w:rPr>
                <w:bCs/>
              </w:rPr>
            </w:pPr>
            <w:r>
              <w:rPr>
                <w:bCs/>
              </w:rPr>
              <w:t xml:space="preserve">Also finding it difficult to acquire quotes for the replacement doors. </w:t>
            </w:r>
          </w:p>
          <w:p w14:paraId="234AFC65" w14:textId="7C649D8D" w:rsidR="00C05592" w:rsidRPr="00211C74" w:rsidRDefault="00C05592" w:rsidP="004C5FEE">
            <w:pPr>
              <w:jc w:val="both"/>
              <w:rPr>
                <w:bCs/>
              </w:rPr>
            </w:pPr>
            <w:r>
              <w:rPr>
                <w:bCs/>
              </w:rPr>
              <w:t xml:space="preserve">The gardener who has agreed to attend to the outdoor areas at the village hall will be contacted to come before the Coronation event and to include jet washing the patio and flag stones. </w:t>
            </w:r>
          </w:p>
          <w:p w14:paraId="2017467A" w14:textId="09930E3C" w:rsidR="00E553C6" w:rsidRPr="00211C74" w:rsidRDefault="00E553C6" w:rsidP="00C163B5">
            <w:pPr>
              <w:jc w:val="both"/>
              <w:rPr>
                <w:bCs/>
              </w:rPr>
            </w:pPr>
          </w:p>
        </w:tc>
        <w:tc>
          <w:tcPr>
            <w:tcW w:w="409" w:type="dxa"/>
            <w:shd w:val="clear" w:color="auto" w:fill="auto"/>
          </w:tcPr>
          <w:p w14:paraId="37F77423" w14:textId="77777777" w:rsidR="00163F30" w:rsidRPr="00081B63" w:rsidRDefault="00163F30"/>
        </w:tc>
      </w:tr>
      <w:tr w:rsidR="00163F30" w:rsidRPr="00F409F8" w14:paraId="573335BD" w14:textId="20179E34" w:rsidTr="00163F30">
        <w:trPr>
          <w:trHeight w:val="829"/>
        </w:trPr>
        <w:tc>
          <w:tcPr>
            <w:tcW w:w="1337" w:type="dxa"/>
          </w:tcPr>
          <w:p w14:paraId="3D2BC69E" w14:textId="4A514A29" w:rsidR="00163F30" w:rsidRPr="00C07876" w:rsidRDefault="00163F30" w:rsidP="0026144C">
            <w:pPr>
              <w:jc w:val="both"/>
              <w:rPr>
                <w:b/>
                <w:bCs/>
              </w:rPr>
            </w:pPr>
            <w:r>
              <w:rPr>
                <w:b/>
                <w:bCs/>
              </w:rPr>
              <w:t>1</w:t>
            </w:r>
            <w:r w:rsidR="009E4A9A">
              <w:rPr>
                <w:b/>
                <w:bCs/>
              </w:rPr>
              <w:t>8</w:t>
            </w:r>
            <w:r w:rsidRPr="00C07876">
              <w:rPr>
                <w:b/>
                <w:bCs/>
              </w:rPr>
              <w:t>.</w:t>
            </w:r>
          </w:p>
          <w:p w14:paraId="536F6DBE" w14:textId="77777777" w:rsidR="00163F30" w:rsidRDefault="00163F30" w:rsidP="0026144C">
            <w:pPr>
              <w:jc w:val="both"/>
              <w:rPr>
                <w:b/>
                <w:bCs/>
              </w:rPr>
            </w:pPr>
          </w:p>
          <w:p w14:paraId="6EA1B63A" w14:textId="77777777" w:rsidR="00AA3982" w:rsidRDefault="00AA3982" w:rsidP="009C46E2">
            <w:pPr>
              <w:jc w:val="both"/>
              <w:rPr>
                <w:b/>
                <w:bCs/>
              </w:rPr>
            </w:pPr>
          </w:p>
          <w:p w14:paraId="70E6E632" w14:textId="563665D0" w:rsidR="00E50678" w:rsidRDefault="00B96C7B" w:rsidP="009C46E2">
            <w:pPr>
              <w:jc w:val="both"/>
              <w:rPr>
                <w:b/>
              </w:rPr>
            </w:pPr>
            <w:r>
              <w:rPr>
                <w:b/>
              </w:rPr>
              <w:t>Noted</w:t>
            </w:r>
          </w:p>
          <w:p w14:paraId="51CD9035" w14:textId="6BF24FC4" w:rsidR="00E50678" w:rsidRPr="00E50678" w:rsidRDefault="00E50678" w:rsidP="009C46E2">
            <w:pPr>
              <w:jc w:val="both"/>
              <w:rPr>
                <w:b/>
              </w:rPr>
            </w:pPr>
          </w:p>
        </w:tc>
        <w:tc>
          <w:tcPr>
            <w:tcW w:w="7990" w:type="dxa"/>
          </w:tcPr>
          <w:p w14:paraId="37E745B4" w14:textId="6FDFA6E9" w:rsidR="00163F30" w:rsidRDefault="00AE5ADA" w:rsidP="000266AD">
            <w:pPr>
              <w:pStyle w:val="NoSpacing"/>
              <w:rPr>
                <w:b/>
                <w:bCs/>
              </w:rPr>
            </w:pPr>
            <w:r w:rsidRPr="00B96C7B">
              <w:rPr>
                <w:b/>
                <w:bCs/>
              </w:rPr>
              <w:t>To further discuss options for making improvements to the playground on the village field.</w:t>
            </w:r>
            <w:r>
              <w:rPr>
                <w:b/>
                <w:bCs/>
              </w:rPr>
              <w:t xml:space="preserve"> </w:t>
            </w:r>
          </w:p>
          <w:p w14:paraId="4AFD8188" w14:textId="1D7361E6" w:rsidR="00AA3982" w:rsidRDefault="00AA3982" w:rsidP="000266AD">
            <w:pPr>
              <w:pStyle w:val="NoSpacing"/>
              <w:rPr>
                <w:b/>
                <w:bCs/>
              </w:rPr>
            </w:pPr>
          </w:p>
          <w:p w14:paraId="5774CC3A" w14:textId="7C14D19C" w:rsidR="00E553C6" w:rsidRPr="00AE5ADA" w:rsidRDefault="00E553C6" w:rsidP="000266AD">
            <w:pPr>
              <w:pStyle w:val="NoSpacing"/>
            </w:pPr>
            <w:r>
              <w:t xml:space="preserve">No </w:t>
            </w:r>
            <w:r w:rsidR="00B96C7B">
              <w:t>updates</w:t>
            </w:r>
            <w:r w:rsidR="00C05592">
              <w:t xml:space="preserve"> – see point 4.</w:t>
            </w:r>
            <w:r>
              <w:t xml:space="preserve"> </w:t>
            </w:r>
          </w:p>
          <w:p w14:paraId="770007AB" w14:textId="547B23CA" w:rsidR="00163F30" w:rsidRPr="00AA3EBF" w:rsidRDefault="00163F30" w:rsidP="00AE5ADA">
            <w:pPr>
              <w:pStyle w:val="NoSpacing"/>
              <w:rPr>
                <w:bCs/>
              </w:rPr>
            </w:pPr>
          </w:p>
        </w:tc>
        <w:tc>
          <w:tcPr>
            <w:tcW w:w="409" w:type="dxa"/>
            <w:shd w:val="clear" w:color="auto" w:fill="auto"/>
          </w:tcPr>
          <w:p w14:paraId="451CECE9" w14:textId="77777777" w:rsidR="00163F30" w:rsidRPr="00F409F8" w:rsidRDefault="00163F30"/>
        </w:tc>
      </w:tr>
      <w:tr w:rsidR="00163F30" w:rsidRPr="00EA4684" w14:paraId="28F69C67" w14:textId="0E471A9A" w:rsidTr="00163F30">
        <w:trPr>
          <w:trHeight w:val="404"/>
        </w:trPr>
        <w:tc>
          <w:tcPr>
            <w:tcW w:w="1337" w:type="dxa"/>
          </w:tcPr>
          <w:p w14:paraId="2F46C957" w14:textId="27914D2B" w:rsidR="00163F30" w:rsidRDefault="00163F30" w:rsidP="0026144C">
            <w:pPr>
              <w:jc w:val="both"/>
              <w:rPr>
                <w:b/>
                <w:bCs/>
              </w:rPr>
            </w:pPr>
            <w:r>
              <w:rPr>
                <w:b/>
                <w:bCs/>
              </w:rPr>
              <w:t>1</w:t>
            </w:r>
            <w:r w:rsidR="008F7EB7">
              <w:rPr>
                <w:b/>
                <w:bCs/>
              </w:rPr>
              <w:t>9</w:t>
            </w:r>
            <w:r>
              <w:rPr>
                <w:b/>
                <w:bCs/>
              </w:rPr>
              <w:t>.</w:t>
            </w:r>
          </w:p>
          <w:p w14:paraId="5345F761" w14:textId="00980DB5" w:rsidR="00BC28E7" w:rsidRDefault="00BC28E7" w:rsidP="0026144C">
            <w:pPr>
              <w:jc w:val="both"/>
              <w:rPr>
                <w:b/>
                <w:bCs/>
              </w:rPr>
            </w:pPr>
          </w:p>
          <w:p w14:paraId="75DBCC17" w14:textId="5EAF5635" w:rsidR="008F7EB7" w:rsidRDefault="008F7EB7" w:rsidP="0026144C">
            <w:pPr>
              <w:jc w:val="both"/>
              <w:rPr>
                <w:b/>
                <w:bCs/>
              </w:rPr>
            </w:pPr>
          </w:p>
          <w:p w14:paraId="04BA9D2B" w14:textId="2884E9F1" w:rsidR="00DB79E8" w:rsidRPr="00C07876" w:rsidRDefault="00DB79E8" w:rsidP="0026144C">
            <w:pPr>
              <w:jc w:val="both"/>
              <w:rPr>
                <w:b/>
                <w:bCs/>
              </w:rPr>
            </w:pPr>
          </w:p>
        </w:tc>
        <w:tc>
          <w:tcPr>
            <w:tcW w:w="7990" w:type="dxa"/>
          </w:tcPr>
          <w:p w14:paraId="633F4792" w14:textId="08D0375C" w:rsidR="00DB79E8" w:rsidRDefault="00E50678" w:rsidP="00531C7B">
            <w:pPr>
              <w:jc w:val="both"/>
              <w:rPr>
                <w:b/>
                <w:bCs/>
              </w:rPr>
            </w:pPr>
            <w:r>
              <w:rPr>
                <w:b/>
                <w:bCs/>
              </w:rPr>
              <w:t>To discuss hall lettings.</w:t>
            </w:r>
          </w:p>
          <w:p w14:paraId="36E883D0" w14:textId="11159B2B" w:rsidR="00E50678" w:rsidRDefault="00E50678" w:rsidP="00531C7B">
            <w:pPr>
              <w:jc w:val="both"/>
            </w:pPr>
          </w:p>
          <w:p w14:paraId="57067145" w14:textId="4B8F8BAA" w:rsidR="008F7EB7" w:rsidRPr="00BC28E7" w:rsidRDefault="0026013B" w:rsidP="00531C7B">
            <w:pPr>
              <w:jc w:val="both"/>
            </w:pPr>
            <w:r>
              <w:t xml:space="preserve">No new bookings. </w:t>
            </w:r>
          </w:p>
          <w:p w14:paraId="1A14BF2B" w14:textId="7A2A605B" w:rsidR="00163F30" w:rsidRPr="000C7244" w:rsidRDefault="00163F30" w:rsidP="000266AD">
            <w:pPr>
              <w:pStyle w:val="NoSpacing"/>
            </w:pPr>
          </w:p>
        </w:tc>
        <w:tc>
          <w:tcPr>
            <w:tcW w:w="409" w:type="dxa"/>
            <w:shd w:val="clear" w:color="auto" w:fill="auto"/>
          </w:tcPr>
          <w:p w14:paraId="58D44ED9" w14:textId="77777777" w:rsidR="00163F30" w:rsidRPr="00EA4684" w:rsidRDefault="00163F30"/>
        </w:tc>
      </w:tr>
      <w:tr w:rsidR="00412AAD" w:rsidRPr="00EA4684" w14:paraId="73CA55FA" w14:textId="77777777" w:rsidTr="00163F30">
        <w:trPr>
          <w:trHeight w:val="404"/>
        </w:trPr>
        <w:tc>
          <w:tcPr>
            <w:tcW w:w="1337" w:type="dxa"/>
          </w:tcPr>
          <w:p w14:paraId="13E0792C" w14:textId="2F59E3EF" w:rsidR="00412AAD" w:rsidRDefault="008F7EB7" w:rsidP="0026144C">
            <w:pPr>
              <w:jc w:val="both"/>
              <w:rPr>
                <w:b/>
                <w:bCs/>
              </w:rPr>
            </w:pPr>
            <w:r>
              <w:rPr>
                <w:b/>
                <w:bCs/>
              </w:rPr>
              <w:t>20</w:t>
            </w:r>
            <w:r w:rsidR="00412AAD">
              <w:rPr>
                <w:b/>
                <w:bCs/>
              </w:rPr>
              <w:t>.</w:t>
            </w:r>
          </w:p>
          <w:p w14:paraId="6A25CCFB" w14:textId="77777777" w:rsidR="00412AAD" w:rsidRDefault="00412AAD" w:rsidP="0026144C">
            <w:pPr>
              <w:jc w:val="both"/>
              <w:rPr>
                <w:b/>
                <w:bCs/>
              </w:rPr>
            </w:pPr>
          </w:p>
          <w:p w14:paraId="313EE5EA" w14:textId="268A16BA" w:rsidR="00412AAD" w:rsidRDefault="00412AAD" w:rsidP="0026144C">
            <w:pPr>
              <w:jc w:val="both"/>
              <w:rPr>
                <w:b/>
                <w:bCs/>
              </w:rPr>
            </w:pPr>
          </w:p>
        </w:tc>
        <w:tc>
          <w:tcPr>
            <w:tcW w:w="7990" w:type="dxa"/>
          </w:tcPr>
          <w:p w14:paraId="44F2C7A7" w14:textId="77777777" w:rsidR="00412AAD" w:rsidRDefault="00412AAD" w:rsidP="00531C7B">
            <w:pPr>
              <w:jc w:val="both"/>
              <w:rPr>
                <w:b/>
                <w:bCs/>
              </w:rPr>
            </w:pPr>
            <w:r>
              <w:rPr>
                <w:b/>
                <w:bCs/>
              </w:rPr>
              <w:t xml:space="preserve">Update on ownership paperwork for the village hall. </w:t>
            </w:r>
          </w:p>
          <w:p w14:paraId="70E81DAB" w14:textId="77777777" w:rsidR="00412AAD" w:rsidRDefault="00412AAD" w:rsidP="00531C7B">
            <w:pPr>
              <w:jc w:val="both"/>
              <w:rPr>
                <w:b/>
                <w:bCs/>
              </w:rPr>
            </w:pPr>
          </w:p>
          <w:p w14:paraId="01AB8773" w14:textId="38698B29" w:rsidR="00412AAD" w:rsidRPr="00412AAD" w:rsidRDefault="008F7EB7" w:rsidP="00531C7B">
            <w:pPr>
              <w:jc w:val="both"/>
            </w:pPr>
            <w:r>
              <w:t xml:space="preserve">No updates. </w:t>
            </w:r>
          </w:p>
          <w:p w14:paraId="55071062" w14:textId="1EDF9032" w:rsidR="00412AAD" w:rsidRDefault="00412AAD" w:rsidP="00531C7B">
            <w:pPr>
              <w:jc w:val="both"/>
              <w:rPr>
                <w:b/>
                <w:bCs/>
              </w:rPr>
            </w:pPr>
          </w:p>
        </w:tc>
        <w:tc>
          <w:tcPr>
            <w:tcW w:w="409" w:type="dxa"/>
            <w:shd w:val="clear" w:color="auto" w:fill="auto"/>
          </w:tcPr>
          <w:p w14:paraId="0B0C594B" w14:textId="77777777" w:rsidR="00412AAD" w:rsidRPr="00EA4684" w:rsidRDefault="00412AAD"/>
        </w:tc>
      </w:tr>
      <w:tr w:rsidR="000C627E" w:rsidRPr="00EA4684" w14:paraId="3B4A10DD" w14:textId="77777777" w:rsidTr="00163F30">
        <w:trPr>
          <w:trHeight w:val="404"/>
        </w:trPr>
        <w:tc>
          <w:tcPr>
            <w:tcW w:w="1337" w:type="dxa"/>
          </w:tcPr>
          <w:p w14:paraId="67861345" w14:textId="732FE20F" w:rsidR="000C627E" w:rsidRDefault="008F7EB7" w:rsidP="0026144C">
            <w:pPr>
              <w:jc w:val="both"/>
              <w:rPr>
                <w:b/>
                <w:bCs/>
              </w:rPr>
            </w:pPr>
            <w:r>
              <w:rPr>
                <w:b/>
                <w:bCs/>
              </w:rPr>
              <w:t>21</w:t>
            </w:r>
            <w:r w:rsidR="00DB79E8">
              <w:rPr>
                <w:b/>
                <w:bCs/>
              </w:rPr>
              <w:t>.</w:t>
            </w:r>
          </w:p>
          <w:p w14:paraId="5A99B0CE" w14:textId="77777777" w:rsidR="00F237B1" w:rsidRDefault="00F237B1" w:rsidP="0026144C">
            <w:pPr>
              <w:jc w:val="both"/>
              <w:rPr>
                <w:b/>
                <w:bCs/>
              </w:rPr>
            </w:pPr>
          </w:p>
          <w:p w14:paraId="738DEABF" w14:textId="2887ED27" w:rsidR="00F237B1" w:rsidRDefault="00CA396A" w:rsidP="0026144C">
            <w:pPr>
              <w:jc w:val="both"/>
              <w:rPr>
                <w:b/>
                <w:bCs/>
              </w:rPr>
            </w:pPr>
            <w:r>
              <w:rPr>
                <w:b/>
                <w:bCs/>
              </w:rPr>
              <w:t>Noted</w:t>
            </w:r>
          </w:p>
          <w:p w14:paraId="363BE681" w14:textId="73B07A80" w:rsidR="00E9469A" w:rsidRDefault="00E9469A" w:rsidP="0026144C">
            <w:pPr>
              <w:jc w:val="both"/>
              <w:rPr>
                <w:b/>
                <w:bCs/>
              </w:rPr>
            </w:pPr>
          </w:p>
        </w:tc>
        <w:tc>
          <w:tcPr>
            <w:tcW w:w="7990" w:type="dxa"/>
          </w:tcPr>
          <w:p w14:paraId="243A50D1" w14:textId="77777777" w:rsidR="000C627E" w:rsidRPr="00F237B1" w:rsidRDefault="00DB79E8" w:rsidP="00A70E62">
            <w:pPr>
              <w:jc w:val="both"/>
              <w:rPr>
                <w:b/>
                <w:bCs/>
              </w:rPr>
            </w:pPr>
            <w:r w:rsidRPr="00F237B1">
              <w:rPr>
                <w:b/>
                <w:bCs/>
              </w:rPr>
              <w:t xml:space="preserve">Update on progress in trying to acquire grit bins for the village. </w:t>
            </w:r>
          </w:p>
          <w:p w14:paraId="36D566DC" w14:textId="2EB393BE" w:rsidR="00DB79E8" w:rsidRPr="00F237B1" w:rsidRDefault="00DB79E8" w:rsidP="00A70E62">
            <w:pPr>
              <w:jc w:val="both"/>
              <w:rPr>
                <w:b/>
                <w:bCs/>
              </w:rPr>
            </w:pPr>
          </w:p>
          <w:p w14:paraId="03447DF4" w14:textId="334B8A03" w:rsidR="007A3FF1" w:rsidRDefault="00D919AE" w:rsidP="007A3FF1">
            <w:pPr>
              <w:jc w:val="both"/>
            </w:pPr>
            <w:r>
              <w:t xml:space="preserve">No update – See point 4. </w:t>
            </w:r>
          </w:p>
          <w:p w14:paraId="3306C5D8" w14:textId="1ADF4AC7" w:rsidR="007A3FF1" w:rsidRPr="00F237B1" w:rsidRDefault="007A3FF1" w:rsidP="008F7EB7">
            <w:pPr>
              <w:jc w:val="both"/>
              <w:rPr>
                <w:b/>
                <w:bCs/>
              </w:rPr>
            </w:pPr>
          </w:p>
        </w:tc>
        <w:tc>
          <w:tcPr>
            <w:tcW w:w="409" w:type="dxa"/>
            <w:shd w:val="clear" w:color="auto" w:fill="auto"/>
          </w:tcPr>
          <w:p w14:paraId="25E0C749" w14:textId="77777777" w:rsidR="000C627E" w:rsidRPr="00EA4684" w:rsidRDefault="000C627E"/>
        </w:tc>
      </w:tr>
      <w:tr w:rsidR="00163F30" w:rsidRPr="00EA4684" w14:paraId="22BE9F62" w14:textId="77777777" w:rsidTr="00163F30">
        <w:trPr>
          <w:trHeight w:val="404"/>
        </w:trPr>
        <w:tc>
          <w:tcPr>
            <w:tcW w:w="1337" w:type="dxa"/>
          </w:tcPr>
          <w:p w14:paraId="29740BED" w14:textId="6071209B" w:rsidR="00163F30" w:rsidRDefault="00412AAD" w:rsidP="0026144C">
            <w:pPr>
              <w:jc w:val="both"/>
              <w:rPr>
                <w:b/>
                <w:bCs/>
              </w:rPr>
            </w:pPr>
            <w:r>
              <w:rPr>
                <w:b/>
                <w:bCs/>
              </w:rPr>
              <w:lastRenderedPageBreak/>
              <w:t>2</w:t>
            </w:r>
            <w:r w:rsidR="008F7EB7">
              <w:rPr>
                <w:b/>
                <w:bCs/>
              </w:rPr>
              <w:t>2</w:t>
            </w:r>
            <w:r w:rsidR="00163F30">
              <w:rPr>
                <w:b/>
                <w:bCs/>
              </w:rPr>
              <w:t>.</w:t>
            </w:r>
          </w:p>
          <w:p w14:paraId="63FA40E9" w14:textId="77777777" w:rsidR="00163F30" w:rsidRDefault="00163F30" w:rsidP="0026144C">
            <w:pPr>
              <w:jc w:val="both"/>
              <w:rPr>
                <w:b/>
                <w:bCs/>
              </w:rPr>
            </w:pPr>
          </w:p>
          <w:p w14:paraId="26914A3A" w14:textId="533BC6C1" w:rsidR="00163F30" w:rsidRDefault="00D919AE" w:rsidP="0026144C">
            <w:pPr>
              <w:jc w:val="both"/>
              <w:rPr>
                <w:b/>
                <w:bCs/>
              </w:rPr>
            </w:pPr>
            <w:r>
              <w:rPr>
                <w:b/>
                <w:bCs/>
              </w:rPr>
              <w:t>Noted</w:t>
            </w:r>
          </w:p>
        </w:tc>
        <w:tc>
          <w:tcPr>
            <w:tcW w:w="7990" w:type="dxa"/>
          </w:tcPr>
          <w:p w14:paraId="18360235" w14:textId="77777777" w:rsidR="00163F30" w:rsidRDefault="00163F30" w:rsidP="006902CF">
            <w:pPr>
              <w:pStyle w:val="NoSpacing"/>
              <w:rPr>
                <w:b/>
                <w:bCs/>
              </w:rPr>
            </w:pPr>
            <w:r w:rsidRPr="00D65B6C">
              <w:rPr>
                <w:b/>
                <w:bCs/>
              </w:rPr>
              <w:t>To further discuss Flooding Issues in the village.</w:t>
            </w:r>
            <w:r>
              <w:rPr>
                <w:b/>
                <w:bCs/>
              </w:rPr>
              <w:t xml:space="preserve"> </w:t>
            </w:r>
          </w:p>
          <w:p w14:paraId="62241AA1" w14:textId="030A282D" w:rsidR="00163F30" w:rsidRDefault="00163F30" w:rsidP="006902CF">
            <w:pPr>
              <w:pStyle w:val="NoSpacing"/>
            </w:pPr>
          </w:p>
          <w:p w14:paraId="4992B1CB" w14:textId="7C7D1D31" w:rsidR="00E9469A" w:rsidRDefault="00D919AE" w:rsidP="006902CF">
            <w:pPr>
              <w:pStyle w:val="NoSpacing"/>
            </w:pPr>
            <w:r>
              <w:t xml:space="preserve">Drains due for inspection at the end of March – See Point 4. </w:t>
            </w:r>
          </w:p>
          <w:p w14:paraId="2ED9511D" w14:textId="567308C3" w:rsidR="00163F30" w:rsidRPr="0094617A" w:rsidRDefault="00163F30" w:rsidP="00B208F9">
            <w:pPr>
              <w:pStyle w:val="NoSpacing"/>
            </w:pPr>
          </w:p>
        </w:tc>
        <w:tc>
          <w:tcPr>
            <w:tcW w:w="409" w:type="dxa"/>
            <w:shd w:val="clear" w:color="auto" w:fill="auto"/>
          </w:tcPr>
          <w:p w14:paraId="6209884B" w14:textId="77777777" w:rsidR="00163F30" w:rsidRPr="00EA4684" w:rsidRDefault="00163F30"/>
        </w:tc>
      </w:tr>
      <w:tr w:rsidR="00163F30" w:rsidRPr="00EA4684" w14:paraId="12D60299" w14:textId="77777777" w:rsidTr="00163F30">
        <w:trPr>
          <w:trHeight w:val="404"/>
        </w:trPr>
        <w:tc>
          <w:tcPr>
            <w:tcW w:w="1337" w:type="dxa"/>
          </w:tcPr>
          <w:p w14:paraId="237C8B2A" w14:textId="13741F6D" w:rsidR="00163F30" w:rsidRDefault="00412AAD" w:rsidP="0026144C">
            <w:pPr>
              <w:jc w:val="both"/>
              <w:rPr>
                <w:b/>
                <w:bCs/>
              </w:rPr>
            </w:pPr>
            <w:r>
              <w:rPr>
                <w:b/>
                <w:bCs/>
              </w:rPr>
              <w:t>2</w:t>
            </w:r>
            <w:r w:rsidR="008F7EB7">
              <w:rPr>
                <w:b/>
                <w:bCs/>
              </w:rPr>
              <w:t>3</w:t>
            </w:r>
            <w:r w:rsidR="00163F30">
              <w:rPr>
                <w:b/>
                <w:bCs/>
              </w:rPr>
              <w:t>.</w:t>
            </w:r>
          </w:p>
          <w:p w14:paraId="4A75A113" w14:textId="77777777" w:rsidR="000E25BF" w:rsidRDefault="000E25BF" w:rsidP="000E25BF">
            <w:pPr>
              <w:rPr>
                <w:b/>
                <w:bCs/>
              </w:rPr>
            </w:pPr>
          </w:p>
          <w:p w14:paraId="308A069B" w14:textId="02F3E76D" w:rsidR="000E25BF" w:rsidRPr="000E25BF" w:rsidRDefault="000E25BF" w:rsidP="000E25BF">
            <w:pPr>
              <w:rPr>
                <w:b/>
                <w:bCs/>
              </w:rPr>
            </w:pPr>
          </w:p>
        </w:tc>
        <w:tc>
          <w:tcPr>
            <w:tcW w:w="7990" w:type="dxa"/>
          </w:tcPr>
          <w:p w14:paraId="467333A0" w14:textId="1476F6D4" w:rsidR="00163F30" w:rsidRDefault="00163F30" w:rsidP="00F1190F">
            <w:pPr>
              <w:jc w:val="both"/>
              <w:rPr>
                <w:b/>
                <w:bCs/>
              </w:rPr>
            </w:pPr>
            <w:r>
              <w:rPr>
                <w:b/>
                <w:bCs/>
              </w:rPr>
              <w:t>Items for future meetings</w:t>
            </w:r>
          </w:p>
          <w:p w14:paraId="32E7D73E" w14:textId="5D9D2203" w:rsidR="00A36A35" w:rsidRPr="00223493" w:rsidRDefault="00A36A35" w:rsidP="00F1190F">
            <w:pPr>
              <w:jc w:val="both"/>
            </w:pPr>
          </w:p>
          <w:p w14:paraId="702EAD85" w14:textId="0B84DEE6" w:rsidR="00A36A35" w:rsidRDefault="00223493" w:rsidP="00F1190F">
            <w:pPr>
              <w:jc w:val="both"/>
            </w:pPr>
            <w:r>
              <w:t>None</w:t>
            </w:r>
          </w:p>
          <w:p w14:paraId="3A2C38A2" w14:textId="10CE06E1" w:rsidR="007A3FF1" w:rsidRPr="00223493" w:rsidRDefault="007A3FF1" w:rsidP="00223493"/>
        </w:tc>
        <w:tc>
          <w:tcPr>
            <w:tcW w:w="409" w:type="dxa"/>
          </w:tcPr>
          <w:p w14:paraId="4D856DE7" w14:textId="77777777" w:rsidR="00163F30" w:rsidRPr="00EA4684" w:rsidRDefault="00163F30"/>
        </w:tc>
      </w:tr>
      <w:tr w:rsidR="00163F30" w14:paraId="2570F75E" w14:textId="77777777" w:rsidTr="00163F30">
        <w:trPr>
          <w:trHeight w:val="404"/>
        </w:trPr>
        <w:tc>
          <w:tcPr>
            <w:tcW w:w="1337" w:type="dxa"/>
          </w:tcPr>
          <w:p w14:paraId="34971FF9" w14:textId="668B405D" w:rsidR="00163F30" w:rsidRDefault="00870EB5" w:rsidP="001264BB">
            <w:pPr>
              <w:jc w:val="both"/>
              <w:rPr>
                <w:b/>
                <w:bCs/>
              </w:rPr>
            </w:pPr>
            <w:r>
              <w:rPr>
                <w:b/>
                <w:bCs/>
              </w:rPr>
              <w:t>2</w:t>
            </w:r>
            <w:r w:rsidR="008F7EB7">
              <w:rPr>
                <w:b/>
                <w:bCs/>
              </w:rPr>
              <w:t>4</w:t>
            </w:r>
            <w:r w:rsidR="00163F30">
              <w:rPr>
                <w:b/>
                <w:bCs/>
              </w:rPr>
              <w:t>.</w:t>
            </w:r>
          </w:p>
          <w:p w14:paraId="24B2558C" w14:textId="77777777" w:rsidR="00163F30" w:rsidRDefault="00163F30" w:rsidP="001264BB">
            <w:pPr>
              <w:jc w:val="both"/>
              <w:rPr>
                <w:b/>
                <w:bCs/>
              </w:rPr>
            </w:pPr>
          </w:p>
          <w:p w14:paraId="70997EAC" w14:textId="77777777" w:rsidR="007A3FF1" w:rsidRDefault="00E9469A" w:rsidP="001264BB">
            <w:pPr>
              <w:jc w:val="both"/>
              <w:rPr>
                <w:b/>
                <w:bCs/>
              </w:rPr>
            </w:pPr>
            <w:r>
              <w:rPr>
                <w:b/>
                <w:bCs/>
              </w:rPr>
              <w:t>Noted</w:t>
            </w:r>
          </w:p>
          <w:p w14:paraId="5DDF9772" w14:textId="39676124" w:rsidR="002F7B8A" w:rsidRDefault="002F7B8A" w:rsidP="001264BB">
            <w:pPr>
              <w:jc w:val="both"/>
              <w:rPr>
                <w:b/>
                <w:bCs/>
              </w:rPr>
            </w:pPr>
          </w:p>
          <w:p w14:paraId="04FF1D0E" w14:textId="2851D1F2" w:rsidR="002F7B8A" w:rsidRDefault="002F7B8A" w:rsidP="001264BB">
            <w:pPr>
              <w:jc w:val="both"/>
              <w:rPr>
                <w:b/>
                <w:bCs/>
              </w:rPr>
            </w:pPr>
          </w:p>
          <w:p w14:paraId="015D659A" w14:textId="687FA0DD" w:rsidR="002F7B8A" w:rsidRDefault="002F7B8A" w:rsidP="001264BB">
            <w:pPr>
              <w:jc w:val="both"/>
              <w:rPr>
                <w:b/>
                <w:bCs/>
              </w:rPr>
            </w:pPr>
          </w:p>
        </w:tc>
        <w:tc>
          <w:tcPr>
            <w:tcW w:w="7990" w:type="dxa"/>
          </w:tcPr>
          <w:p w14:paraId="03316DD0" w14:textId="77777777" w:rsidR="00163F30" w:rsidRDefault="00163F30" w:rsidP="00F1190F">
            <w:pPr>
              <w:jc w:val="both"/>
              <w:rPr>
                <w:b/>
                <w:bCs/>
              </w:rPr>
            </w:pPr>
            <w:r w:rsidRPr="00BD76C2">
              <w:rPr>
                <w:b/>
                <w:bCs/>
              </w:rPr>
              <w:t>Items for information</w:t>
            </w:r>
          </w:p>
          <w:p w14:paraId="1A4E6DC7" w14:textId="3549EAC2" w:rsidR="00163F30" w:rsidRDefault="00163F30" w:rsidP="00F1190F">
            <w:pPr>
              <w:jc w:val="both"/>
              <w:rPr>
                <w:b/>
                <w:bCs/>
              </w:rPr>
            </w:pPr>
          </w:p>
          <w:p w14:paraId="5E936A7B" w14:textId="65EFF8EB" w:rsidR="001D4AE6" w:rsidRDefault="00D05BBE" w:rsidP="00D919AE">
            <w:pPr>
              <w:jc w:val="both"/>
            </w:pPr>
            <w:r>
              <w:t xml:space="preserve">Clerk has added Councillor VC’s mobile number to the Government Gateway login as a secondary number to prevent a delay in gaining access should clerks phone be lost / broken. </w:t>
            </w:r>
          </w:p>
          <w:p w14:paraId="422D3E91" w14:textId="514FE350" w:rsidR="00D05BBE" w:rsidRDefault="00D05BBE" w:rsidP="00D919AE">
            <w:pPr>
              <w:jc w:val="both"/>
            </w:pPr>
            <w:r>
              <w:t>There is a Rose Queen Meeting scheduled for Tuesday 28</w:t>
            </w:r>
            <w:r w:rsidRPr="00D05BBE">
              <w:rPr>
                <w:vertAlign w:val="superscript"/>
              </w:rPr>
              <w:t>th</w:t>
            </w:r>
            <w:r>
              <w:t xml:space="preserve"> March. </w:t>
            </w:r>
          </w:p>
          <w:p w14:paraId="770F8096" w14:textId="760FFE15" w:rsidR="00D05BBE" w:rsidRPr="00223493" w:rsidRDefault="00D05BBE" w:rsidP="00D919AE">
            <w:pPr>
              <w:jc w:val="both"/>
            </w:pPr>
          </w:p>
        </w:tc>
        <w:tc>
          <w:tcPr>
            <w:tcW w:w="409" w:type="dxa"/>
          </w:tcPr>
          <w:p w14:paraId="28C4EAD0" w14:textId="77777777" w:rsidR="00163F30" w:rsidRDefault="00163F30" w:rsidP="001264BB">
            <w:pPr>
              <w:jc w:val="both"/>
            </w:pPr>
          </w:p>
        </w:tc>
      </w:tr>
      <w:tr w:rsidR="00163F30" w14:paraId="31FD6F3C" w14:textId="77777777" w:rsidTr="00163F30">
        <w:trPr>
          <w:trHeight w:val="404"/>
        </w:trPr>
        <w:tc>
          <w:tcPr>
            <w:tcW w:w="1337" w:type="dxa"/>
          </w:tcPr>
          <w:p w14:paraId="0D35B348" w14:textId="6762B3D9" w:rsidR="00163F30" w:rsidRDefault="000A60F8" w:rsidP="001264BB">
            <w:pPr>
              <w:jc w:val="both"/>
              <w:rPr>
                <w:b/>
                <w:bCs/>
              </w:rPr>
            </w:pPr>
            <w:r>
              <w:rPr>
                <w:b/>
                <w:bCs/>
              </w:rPr>
              <w:t>2</w:t>
            </w:r>
            <w:r w:rsidR="008F7EB7">
              <w:rPr>
                <w:b/>
                <w:bCs/>
              </w:rPr>
              <w:t>5</w:t>
            </w:r>
            <w:r w:rsidR="00163F30">
              <w:rPr>
                <w:b/>
                <w:bCs/>
              </w:rPr>
              <w:t xml:space="preserve">. </w:t>
            </w:r>
          </w:p>
          <w:p w14:paraId="01DF3D44" w14:textId="77777777" w:rsidR="00223493" w:rsidRDefault="00223493" w:rsidP="001264BB">
            <w:pPr>
              <w:jc w:val="both"/>
              <w:rPr>
                <w:b/>
                <w:bCs/>
              </w:rPr>
            </w:pPr>
          </w:p>
          <w:p w14:paraId="4E8671D3" w14:textId="4DEFF593" w:rsidR="00223493" w:rsidRDefault="00ED4498" w:rsidP="001264BB">
            <w:pPr>
              <w:jc w:val="both"/>
              <w:rPr>
                <w:b/>
                <w:bCs/>
              </w:rPr>
            </w:pPr>
            <w:r>
              <w:rPr>
                <w:b/>
                <w:bCs/>
              </w:rPr>
              <w:t>Noted</w:t>
            </w:r>
          </w:p>
        </w:tc>
        <w:tc>
          <w:tcPr>
            <w:tcW w:w="7990" w:type="dxa"/>
          </w:tcPr>
          <w:p w14:paraId="2EBECE55" w14:textId="77777777" w:rsidR="00163F30" w:rsidRDefault="00163F30" w:rsidP="00F1190F">
            <w:pPr>
              <w:jc w:val="both"/>
              <w:rPr>
                <w:b/>
                <w:bCs/>
              </w:rPr>
            </w:pPr>
            <w:r>
              <w:rPr>
                <w:b/>
                <w:bCs/>
              </w:rPr>
              <w:t>Date and time of the next meeting</w:t>
            </w:r>
          </w:p>
          <w:p w14:paraId="68FE5257" w14:textId="77777777" w:rsidR="00163F30" w:rsidRDefault="00163F30" w:rsidP="00F1190F">
            <w:pPr>
              <w:jc w:val="both"/>
              <w:rPr>
                <w:b/>
                <w:bCs/>
              </w:rPr>
            </w:pPr>
          </w:p>
          <w:p w14:paraId="0FF8E81B" w14:textId="6816C5F7" w:rsidR="003F6516" w:rsidRDefault="00163F30" w:rsidP="00223493">
            <w:pPr>
              <w:jc w:val="both"/>
            </w:pPr>
            <w:r w:rsidRPr="00223493">
              <w:t xml:space="preserve">Monday </w:t>
            </w:r>
            <w:r w:rsidR="00D05BBE">
              <w:t>April</w:t>
            </w:r>
            <w:r w:rsidR="00223493" w:rsidRPr="00223493">
              <w:t xml:space="preserve"> </w:t>
            </w:r>
            <w:r w:rsidR="00D05BBE">
              <w:t>17</w:t>
            </w:r>
            <w:r w:rsidR="00223493" w:rsidRPr="00223493">
              <w:rPr>
                <w:vertAlign w:val="superscript"/>
              </w:rPr>
              <w:t>th</w:t>
            </w:r>
            <w:r w:rsidR="00223493" w:rsidRPr="00223493">
              <w:t xml:space="preserve"> 202</w:t>
            </w:r>
            <w:r w:rsidR="00412AAD">
              <w:t>3</w:t>
            </w:r>
            <w:r w:rsidR="00223493" w:rsidRPr="00223493">
              <w:t xml:space="preserve"> @ 7.30pm. </w:t>
            </w:r>
          </w:p>
          <w:p w14:paraId="16C989F4" w14:textId="0C40654D" w:rsidR="00223493" w:rsidRPr="00223493" w:rsidRDefault="00223493" w:rsidP="00223493">
            <w:pPr>
              <w:jc w:val="both"/>
            </w:pPr>
          </w:p>
        </w:tc>
        <w:tc>
          <w:tcPr>
            <w:tcW w:w="409" w:type="dxa"/>
          </w:tcPr>
          <w:p w14:paraId="4CBE0CCA" w14:textId="77777777" w:rsidR="00163F30" w:rsidRDefault="00163F30" w:rsidP="001264BB">
            <w:pPr>
              <w:jc w:val="both"/>
            </w:pPr>
          </w:p>
        </w:tc>
      </w:tr>
    </w:tbl>
    <w:p w14:paraId="3AE77BC7" w14:textId="77777777" w:rsidR="00810FF1" w:rsidRDefault="00810FF1" w:rsidP="00627BA8">
      <w:pPr>
        <w:spacing w:after="0" w:line="240" w:lineRule="auto"/>
        <w:jc w:val="both"/>
      </w:pPr>
    </w:p>
    <w:p w14:paraId="322645D5" w14:textId="0151D1BA" w:rsidR="00810FF1" w:rsidRDefault="00810FF1" w:rsidP="00627BA8">
      <w:pPr>
        <w:spacing w:after="0" w:line="240" w:lineRule="auto"/>
        <w:jc w:val="both"/>
      </w:pPr>
    </w:p>
    <w:p w14:paraId="20A7EACE" w14:textId="0E1A0334" w:rsidR="004D5D31" w:rsidRPr="00EF710B" w:rsidRDefault="00814A63" w:rsidP="00627BA8">
      <w:pPr>
        <w:spacing w:after="0" w:line="240" w:lineRule="auto"/>
        <w:jc w:val="both"/>
        <w:rPr>
          <w:b/>
          <w:bCs/>
        </w:rPr>
      </w:pPr>
      <w:r>
        <w:t>The meeting concluded at</w:t>
      </w:r>
      <w:r w:rsidR="00E06F62">
        <w:t xml:space="preserve"> </w:t>
      </w:r>
      <w:r w:rsidR="00D2689B">
        <w:t>8.</w:t>
      </w:r>
      <w:r w:rsidR="00D05BBE">
        <w:t>58</w:t>
      </w:r>
      <w:r w:rsidR="00E37F37">
        <w:t xml:space="preserve"> </w:t>
      </w:r>
      <w:r w:rsidR="0051687F">
        <w:t>pm</w:t>
      </w:r>
      <w:r w:rsidR="00AD3D66">
        <w:t>.</w:t>
      </w:r>
    </w:p>
    <w:sectPr w:rsidR="004D5D31" w:rsidRPr="00EF710B" w:rsidSect="00B4135E">
      <w:headerReference w:type="default" r:id="rId11"/>
      <w:footerReference w:type="default" r:id="rId12"/>
      <w:pgSz w:w="11906" w:h="16838" w:code="9"/>
      <w:pgMar w:top="1440" w:right="1080" w:bottom="156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616BA" w14:textId="77777777" w:rsidR="00052A76" w:rsidRDefault="00052A76" w:rsidP="005D562E">
      <w:pPr>
        <w:spacing w:after="0" w:line="240" w:lineRule="auto"/>
      </w:pPr>
      <w:r>
        <w:separator/>
      </w:r>
    </w:p>
  </w:endnote>
  <w:endnote w:type="continuationSeparator" w:id="0">
    <w:p w14:paraId="7F538B58" w14:textId="77777777" w:rsidR="00052A76" w:rsidRDefault="00052A76" w:rsidP="005D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388588"/>
      <w:docPartObj>
        <w:docPartGallery w:val="Page Numbers (Bottom of Page)"/>
        <w:docPartUnique/>
      </w:docPartObj>
    </w:sdtPr>
    <w:sdtEndPr>
      <w:rPr>
        <w:color w:val="7F7F7F" w:themeColor="background1" w:themeShade="7F"/>
        <w:spacing w:val="60"/>
      </w:rPr>
    </w:sdtEndPr>
    <w:sdtContent>
      <w:p w14:paraId="4A0B9C88" w14:textId="28DED767" w:rsidR="0026144C" w:rsidRDefault="0026144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7559D" w:rsidRPr="0077559D">
          <w:rPr>
            <w:b/>
            <w:bCs/>
            <w:noProof/>
          </w:rPr>
          <w:t>4</w:t>
        </w:r>
        <w:r>
          <w:rPr>
            <w:b/>
            <w:bCs/>
            <w:noProof/>
          </w:rPr>
          <w:fldChar w:fldCharType="end"/>
        </w:r>
        <w:r>
          <w:rPr>
            <w:b/>
            <w:bCs/>
          </w:rPr>
          <w:t xml:space="preserve"> | </w:t>
        </w:r>
        <w:r>
          <w:rPr>
            <w:color w:val="7F7F7F" w:themeColor="background1" w:themeShade="7F"/>
            <w:spacing w:val="60"/>
          </w:rPr>
          <w:t>Page</w:t>
        </w:r>
      </w:p>
    </w:sdtContent>
  </w:sdt>
  <w:p w14:paraId="3A80E0A7" w14:textId="77777777" w:rsidR="0026144C" w:rsidRDefault="00261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ED774" w14:textId="77777777" w:rsidR="00052A76" w:rsidRDefault="00052A76" w:rsidP="005D562E">
      <w:pPr>
        <w:spacing w:after="0" w:line="240" w:lineRule="auto"/>
      </w:pPr>
      <w:r>
        <w:separator/>
      </w:r>
    </w:p>
  </w:footnote>
  <w:footnote w:type="continuationSeparator" w:id="0">
    <w:p w14:paraId="71DB4B60" w14:textId="77777777" w:rsidR="00052A76" w:rsidRDefault="00052A76" w:rsidP="005D5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82"/>
      <w:gridCol w:w="1364"/>
    </w:tblGrid>
    <w:tr w:rsidR="0026144C" w14:paraId="5441917B" w14:textId="77777777" w:rsidTr="005D562E">
      <w:trPr>
        <w:trHeight w:val="288"/>
      </w:trPr>
      <w:tc>
        <w:tcPr>
          <w:tcW w:w="7961" w:type="dxa"/>
        </w:tcPr>
        <w:p w14:paraId="3A2D5CA4" w14:textId="77777777" w:rsidR="0026144C" w:rsidRDefault="00000000" w:rsidP="005D562E">
          <w:pPr>
            <w:pStyle w:val="Header"/>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placeholder>
                <w:docPart w:val="3DD9A7D9B6A74CB1BE6389BEBF4DAA82"/>
              </w:placeholder>
              <w:dataBinding w:prefixMappings="xmlns:ns0='http://schemas.openxmlformats.org/package/2006/metadata/core-properties' xmlns:ns1='http://purl.org/dc/elements/1.1/'" w:xpath="/ns0:coreProperties[1]/ns1:title[1]" w:storeItemID="{6C3C8BC8-F283-45AE-878A-BAB7291924A1}"/>
              <w:text/>
            </w:sdtPr>
            <w:sdtContent>
              <w:r w:rsidR="0026144C">
                <w:rPr>
                  <w:rFonts w:asciiTheme="majorHAnsi" w:eastAsiaTheme="majorEastAsia" w:hAnsiTheme="majorHAnsi" w:cstheme="majorBidi"/>
                  <w:sz w:val="36"/>
                  <w:szCs w:val="36"/>
                </w:rPr>
                <w:t>Kettleshulme Parish Council</w:t>
              </w:r>
            </w:sdtContent>
          </w:sdt>
        </w:p>
      </w:tc>
      <w:sdt>
        <w:sdtPr>
          <w:rPr>
            <w:rFonts w:asciiTheme="majorHAnsi" w:eastAsiaTheme="majorEastAsia" w:hAnsiTheme="majorHAnsi"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Content>
          <w:tc>
            <w:tcPr>
              <w:tcW w:w="1295" w:type="dxa"/>
            </w:tcPr>
            <w:p w14:paraId="7947D84A" w14:textId="543B0AD8" w:rsidR="0026144C" w:rsidRDefault="00774680" w:rsidP="005D562E">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202</w:t>
              </w:r>
              <w:r w:rsidR="00356F26">
                <w:rPr>
                  <w:rFonts w:asciiTheme="majorHAnsi" w:eastAsiaTheme="majorEastAsia" w:hAnsiTheme="majorHAnsi" w:cstheme="majorBidi"/>
                  <w:b/>
                  <w:bCs/>
                  <w:color w:val="4F81BD" w:themeColor="accent1"/>
                  <w:sz w:val="36"/>
                  <w:szCs w:val="36"/>
                </w:rPr>
                <w:t>3</w:t>
              </w:r>
            </w:p>
          </w:tc>
        </w:sdtContent>
      </w:sdt>
    </w:tr>
  </w:tbl>
  <w:sdt>
    <w:sdtPr>
      <w:id w:val="-1617834749"/>
      <w:docPartObj>
        <w:docPartGallery w:val="Watermarks"/>
        <w:docPartUnique/>
      </w:docPartObj>
    </w:sdtPr>
    <w:sdtContent>
      <w:p w14:paraId="72770C99" w14:textId="426304AA" w:rsidR="0026144C" w:rsidRDefault="00000000">
        <w:pPr>
          <w:pStyle w:val="Header"/>
        </w:pPr>
        <w:r>
          <w:rPr>
            <w:noProof/>
          </w:rPr>
          <w:pict w14:anchorId="6BBE45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62E"/>
    <w:rsid w:val="00001E3A"/>
    <w:rsid w:val="00003851"/>
    <w:rsid w:val="00005668"/>
    <w:rsid w:val="00005C2C"/>
    <w:rsid w:val="00006E6F"/>
    <w:rsid w:val="0000729C"/>
    <w:rsid w:val="00010336"/>
    <w:rsid w:val="000105DA"/>
    <w:rsid w:val="00010C49"/>
    <w:rsid w:val="00011161"/>
    <w:rsid w:val="00011E41"/>
    <w:rsid w:val="00014165"/>
    <w:rsid w:val="00014B66"/>
    <w:rsid w:val="00016920"/>
    <w:rsid w:val="00016AF4"/>
    <w:rsid w:val="00017CE1"/>
    <w:rsid w:val="00020E83"/>
    <w:rsid w:val="000233E9"/>
    <w:rsid w:val="00023866"/>
    <w:rsid w:val="00024909"/>
    <w:rsid w:val="0002663E"/>
    <w:rsid w:val="000266AD"/>
    <w:rsid w:val="00030E3D"/>
    <w:rsid w:val="000317F8"/>
    <w:rsid w:val="0003382A"/>
    <w:rsid w:val="00034A8D"/>
    <w:rsid w:val="000353FD"/>
    <w:rsid w:val="00037C0C"/>
    <w:rsid w:val="00041540"/>
    <w:rsid w:val="00042CA4"/>
    <w:rsid w:val="000434D2"/>
    <w:rsid w:val="00043A01"/>
    <w:rsid w:val="000448FC"/>
    <w:rsid w:val="00047273"/>
    <w:rsid w:val="00050552"/>
    <w:rsid w:val="00050CD8"/>
    <w:rsid w:val="00051173"/>
    <w:rsid w:val="000520D6"/>
    <w:rsid w:val="00052A76"/>
    <w:rsid w:val="00055EDD"/>
    <w:rsid w:val="00055FCD"/>
    <w:rsid w:val="0005657A"/>
    <w:rsid w:val="00060D41"/>
    <w:rsid w:val="00060FDC"/>
    <w:rsid w:val="000626BC"/>
    <w:rsid w:val="000628C1"/>
    <w:rsid w:val="000641FB"/>
    <w:rsid w:val="000659C7"/>
    <w:rsid w:val="00067118"/>
    <w:rsid w:val="000713A9"/>
    <w:rsid w:val="00072239"/>
    <w:rsid w:val="000722F4"/>
    <w:rsid w:val="000725A9"/>
    <w:rsid w:val="00073CA0"/>
    <w:rsid w:val="00074584"/>
    <w:rsid w:val="000749D7"/>
    <w:rsid w:val="000769C1"/>
    <w:rsid w:val="00081B63"/>
    <w:rsid w:val="0008285F"/>
    <w:rsid w:val="00085E38"/>
    <w:rsid w:val="000860BE"/>
    <w:rsid w:val="00096DC8"/>
    <w:rsid w:val="000979C5"/>
    <w:rsid w:val="000A0C99"/>
    <w:rsid w:val="000A113B"/>
    <w:rsid w:val="000A195D"/>
    <w:rsid w:val="000A19A1"/>
    <w:rsid w:val="000A4043"/>
    <w:rsid w:val="000A5551"/>
    <w:rsid w:val="000A60F8"/>
    <w:rsid w:val="000A6C66"/>
    <w:rsid w:val="000A7B1D"/>
    <w:rsid w:val="000B05AC"/>
    <w:rsid w:val="000B0A77"/>
    <w:rsid w:val="000B0AAC"/>
    <w:rsid w:val="000B1F71"/>
    <w:rsid w:val="000B25AC"/>
    <w:rsid w:val="000B382D"/>
    <w:rsid w:val="000B3A26"/>
    <w:rsid w:val="000B3D8C"/>
    <w:rsid w:val="000B4151"/>
    <w:rsid w:val="000B4865"/>
    <w:rsid w:val="000B5AA0"/>
    <w:rsid w:val="000B5FCA"/>
    <w:rsid w:val="000B66CA"/>
    <w:rsid w:val="000C0C78"/>
    <w:rsid w:val="000C104E"/>
    <w:rsid w:val="000C39CC"/>
    <w:rsid w:val="000C627E"/>
    <w:rsid w:val="000C6575"/>
    <w:rsid w:val="000C7244"/>
    <w:rsid w:val="000C7C1B"/>
    <w:rsid w:val="000C7F32"/>
    <w:rsid w:val="000D010E"/>
    <w:rsid w:val="000D03A3"/>
    <w:rsid w:val="000D1A09"/>
    <w:rsid w:val="000D467C"/>
    <w:rsid w:val="000D59E4"/>
    <w:rsid w:val="000D6611"/>
    <w:rsid w:val="000D6AE5"/>
    <w:rsid w:val="000D7A5C"/>
    <w:rsid w:val="000D7D1B"/>
    <w:rsid w:val="000E24A9"/>
    <w:rsid w:val="000E25BF"/>
    <w:rsid w:val="000E3895"/>
    <w:rsid w:val="000E40F5"/>
    <w:rsid w:val="000F0035"/>
    <w:rsid w:val="000F00B4"/>
    <w:rsid w:val="000F2C04"/>
    <w:rsid w:val="000F4065"/>
    <w:rsid w:val="000F49B4"/>
    <w:rsid w:val="000F68A1"/>
    <w:rsid w:val="000F728D"/>
    <w:rsid w:val="0010342B"/>
    <w:rsid w:val="00104D70"/>
    <w:rsid w:val="001059CA"/>
    <w:rsid w:val="00105B3E"/>
    <w:rsid w:val="00106533"/>
    <w:rsid w:val="0010763C"/>
    <w:rsid w:val="00110FE5"/>
    <w:rsid w:val="00111A6D"/>
    <w:rsid w:val="00113977"/>
    <w:rsid w:val="001173E6"/>
    <w:rsid w:val="00121988"/>
    <w:rsid w:val="00122B43"/>
    <w:rsid w:val="00122C0A"/>
    <w:rsid w:val="00123483"/>
    <w:rsid w:val="00125469"/>
    <w:rsid w:val="001264BB"/>
    <w:rsid w:val="00127241"/>
    <w:rsid w:val="001273D5"/>
    <w:rsid w:val="001304AF"/>
    <w:rsid w:val="00130904"/>
    <w:rsid w:val="001309AA"/>
    <w:rsid w:val="00130CAC"/>
    <w:rsid w:val="00130F8A"/>
    <w:rsid w:val="00132147"/>
    <w:rsid w:val="00132844"/>
    <w:rsid w:val="001329BD"/>
    <w:rsid w:val="00132A58"/>
    <w:rsid w:val="0013328A"/>
    <w:rsid w:val="00136124"/>
    <w:rsid w:val="00137638"/>
    <w:rsid w:val="0014038D"/>
    <w:rsid w:val="00140F6A"/>
    <w:rsid w:val="00141B1A"/>
    <w:rsid w:val="00142B5F"/>
    <w:rsid w:val="001433E2"/>
    <w:rsid w:val="00143DE1"/>
    <w:rsid w:val="00144701"/>
    <w:rsid w:val="0014619C"/>
    <w:rsid w:val="00146424"/>
    <w:rsid w:val="00147C01"/>
    <w:rsid w:val="001520FA"/>
    <w:rsid w:val="00153C70"/>
    <w:rsid w:val="00157246"/>
    <w:rsid w:val="0015795A"/>
    <w:rsid w:val="00161575"/>
    <w:rsid w:val="001615EF"/>
    <w:rsid w:val="00163408"/>
    <w:rsid w:val="001638B4"/>
    <w:rsid w:val="00163F30"/>
    <w:rsid w:val="00164A46"/>
    <w:rsid w:val="00166811"/>
    <w:rsid w:val="001723ED"/>
    <w:rsid w:val="0017338A"/>
    <w:rsid w:val="00173DF6"/>
    <w:rsid w:val="0017515B"/>
    <w:rsid w:val="00175B1E"/>
    <w:rsid w:val="00175EB2"/>
    <w:rsid w:val="001767FD"/>
    <w:rsid w:val="0018100D"/>
    <w:rsid w:val="0018631E"/>
    <w:rsid w:val="0018790E"/>
    <w:rsid w:val="00187921"/>
    <w:rsid w:val="00187D81"/>
    <w:rsid w:val="001965D5"/>
    <w:rsid w:val="001976AD"/>
    <w:rsid w:val="001A0AD1"/>
    <w:rsid w:val="001A0CE4"/>
    <w:rsid w:val="001A0D27"/>
    <w:rsid w:val="001A2141"/>
    <w:rsid w:val="001A400D"/>
    <w:rsid w:val="001A4622"/>
    <w:rsid w:val="001A5677"/>
    <w:rsid w:val="001A5F14"/>
    <w:rsid w:val="001B0244"/>
    <w:rsid w:val="001B2434"/>
    <w:rsid w:val="001B327C"/>
    <w:rsid w:val="001B4531"/>
    <w:rsid w:val="001B5A14"/>
    <w:rsid w:val="001B68BD"/>
    <w:rsid w:val="001B6B1C"/>
    <w:rsid w:val="001C14EB"/>
    <w:rsid w:val="001C1A1A"/>
    <w:rsid w:val="001C1CFC"/>
    <w:rsid w:val="001C2207"/>
    <w:rsid w:val="001C24FF"/>
    <w:rsid w:val="001C3B88"/>
    <w:rsid w:val="001C5A50"/>
    <w:rsid w:val="001C7047"/>
    <w:rsid w:val="001D06D9"/>
    <w:rsid w:val="001D2277"/>
    <w:rsid w:val="001D42B4"/>
    <w:rsid w:val="001D4574"/>
    <w:rsid w:val="001D46BA"/>
    <w:rsid w:val="001D4AE6"/>
    <w:rsid w:val="001E1028"/>
    <w:rsid w:val="001E117E"/>
    <w:rsid w:val="001E161B"/>
    <w:rsid w:val="001E1934"/>
    <w:rsid w:val="001E3040"/>
    <w:rsid w:val="001E54CA"/>
    <w:rsid w:val="001E54CE"/>
    <w:rsid w:val="001E585F"/>
    <w:rsid w:val="001E5C99"/>
    <w:rsid w:val="001F088D"/>
    <w:rsid w:val="001F0C82"/>
    <w:rsid w:val="001F15F1"/>
    <w:rsid w:val="001F1740"/>
    <w:rsid w:val="001F1AAE"/>
    <w:rsid w:val="001F3130"/>
    <w:rsid w:val="001F3DD3"/>
    <w:rsid w:val="001F538A"/>
    <w:rsid w:val="001F5543"/>
    <w:rsid w:val="001F6CAB"/>
    <w:rsid w:val="001F799F"/>
    <w:rsid w:val="002001E1"/>
    <w:rsid w:val="00205043"/>
    <w:rsid w:val="0020608D"/>
    <w:rsid w:val="0020697F"/>
    <w:rsid w:val="002103D5"/>
    <w:rsid w:val="0021065B"/>
    <w:rsid w:val="00210EAF"/>
    <w:rsid w:val="00211A2F"/>
    <w:rsid w:val="00211C74"/>
    <w:rsid w:val="002126E6"/>
    <w:rsid w:val="002137FF"/>
    <w:rsid w:val="00213C75"/>
    <w:rsid w:val="002144CD"/>
    <w:rsid w:val="00215B52"/>
    <w:rsid w:val="00217149"/>
    <w:rsid w:val="00217F9F"/>
    <w:rsid w:val="00222C50"/>
    <w:rsid w:val="00222D00"/>
    <w:rsid w:val="00223493"/>
    <w:rsid w:val="00224812"/>
    <w:rsid w:val="00224E88"/>
    <w:rsid w:val="0022602F"/>
    <w:rsid w:val="002260F5"/>
    <w:rsid w:val="002265C4"/>
    <w:rsid w:val="00226A91"/>
    <w:rsid w:val="00227779"/>
    <w:rsid w:val="00227DA7"/>
    <w:rsid w:val="002301DC"/>
    <w:rsid w:val="00231142"/>
    <w:rsid w:val="00233242"/>
    <w:rsid w:val="00233673"/>
    <w:rsid w:val="00235DBC"/>
    <w:rsid w:val="00237349"/>
    <w:rsid w:val="00240908"/>
    <w:rsid w:val="00241A98"/>
    <w:rsid w:val="00242AE7"/>
    <w:rsid w:val="00242CC9"/>
    <w:rsid w:val="00246E0B"/>
    <w:rsid w:val="00246E6F"/>
    <w:rsid w:val="00250ABD"/>
    <w:rsid w:val="0025471E"/>
    <w:rsid w:val="00256CB4"/>
    <w:rsid w:val="00257DA7"/>
    <w:rsid w:val="0026013B"/>
    <w:rsid w:val="0026144C"/>
    <w:rsid w:val="0026281D"/>
    <w:rsid w:val="00262DC6"/>
    <w:rsid w:val="00263CD4"/>
    <w:rsid w:val="002640A7"/>
    <w:rsid w:val="00264DCE"/>
    <w:rsid w:val="00265095"/>
    <w:rsid w:val="00265960"/>
    <w:rsid w:val="002666B0"/>
    <w:rsid w:val="00270C1A"/>
    <w:rsid w:val="00271F03"/>
    <w:rsid w:val="00273E61"/>
    <w:rsid w:val="00274948"/>
    <w:rsid w:val="00277D0F"/>
    <w:rsid w:val="00280A38"/>
    <w:rsid w:val="00282280"/>
    <w:rsid w:val="00282E53"/>
    <w:rsid w:val="00284F72"/>
    <w:rsid w:val="00285987"/>
    <w:rsid w:val="00287898"/>
    <w:rsid w:val="00291167"/>
    <w:rsid w:val="00291FAA"/>
    <w:rsid w:val="00294827"/>
    <w:rsid w:val="002956DF"/>
    <w:rsid w:val="002957B9"/>
    <w:rsid w:val="00297225"/>
    <w:rsid w:val="002978BE"/>
    <w:rsid w:val="00297CEB"/>
    <w:rsid w:val="002A11FA"/>
    <w:rsid w:val="002A29E2"/>
    <w:rsid w:val="002A2CFA"/>
    <w:rsid w:val="002A2D92"/>
    <w:rsid w:val="002A4333"/>
    <w:rsid w:val="002A568A"/>
    <w:rsid w:val="002A5D53"/>
    <w:rsid w:val="002A7518"/>
    <w:rsid w:val="002B2F65"/>
    <w:rsid w:val="002B56DD"/>
    <w:rsid w:val="002B6FED"/>
    <w:rsid w:val="002B7AAF"/>
    <w:rsid w:val="002C06B3"/>
    <w:rsid w:val="002C1EB5"/>
    <w:rsid w:val="002C272C"/>
    <w:rsid w:val="002C3033"/>
    <w:rsid w:val="002C3EB1"/>
    <w:rsid w:val="002C43BC"/>
    <w:rsid w:val="002C471C"/>
    <w:rsid w:val="002C504E"/>
    <w:rsid w:val="002C7796"/>
    <w:rsid w:val="002C79C0"/>
    <w:rsid w:val="002D0199"/>
    <w:rsid w:val="002D1680"/>
    <w:rsid w:val="002D2220"/>
    <w:rsid w:val="002D45DC"/>
    <w:rsid w:val="002D49C0"/>
    <w:rsid w:val="002D4B20"/>
    <w:rsid w:val="002D4F03"/>
    <w:rsid w:val="002D4F1C"/>
    <w:rsid w:val="002D4F90"/>
    <w:rsid w:val="002D51AA"/>
    <w:rsid w:val="002D59B0"/>
    <w:rsid w:val="002D5F62"/>
    <w:rsid w:val="002D7EBA"/>
    <w:rsid w:val="002E00D2"/>
    <w:rsid w:val="002E1AA2"/>
    <w:rsid w:val="002E3DD9"/>
    <w:rsid w:val="002E5E35"/>
    <w:rsid w:val="002E6092"/>
    <w:rsid w:val="002E6921"/>
    <w:rsid w:val="002E7412"/>
    <w:rsid w:val="002F213B"/>
    <w:rsid w:val="002F3D0F"/>
    <w:rsid w:val="002F41B8"/>
    <w:rsid w:val="002F4B6E"/>
    <w:rsid w:val="002F6941"/>
    <w:rsid w:val="002F7B8A"/>
    <w:rsid w:val="00300F07"/>
    <w:rsid w:val="00301315"/>
    <w:rsid w:val="00301C6C"/>
    <w:rsid w:val="00301CCB"/>
    <w:rsid w:val="00302565"/>
    <w:rsid w:val="00302FE8"/>
    <w:rsid w:val="0030531A"/>
    <w:rsid w:val="00305A88"/>
    <w:rsid w:val="00305C77"/>
    <w:rsid w:val="003112B3"/>
    <w:rsid w:val="00311991"/>
    <w:rsid w:val="00312690"/>
    <w:rsid w:val="00312E1B"/>
    <w:rsid w:val="00314679"/>
    <w:rsid w:val="003157B5"/>
    <w:rsid w:val="0031784D"/>
    <w:rsid w:val="00320902"/>
    <w:rsid w:val="00322613"/>
    <w:rsid w:val="003232A7"/>
    <w:rsid w:val="00325E0D"/>
    <w:rsid w:val="00326AD9"/>
    <w:rsid w:val="00330313"/>
    <w:rsid w:val="00330624"/>
    <w:rsid w:val="00330A78"/>
    <w:rsid w:val="00330BCA"/>
    <w:rsid w:val="00331CBA"/>
    <w:rsid w:val="00332106"/>
    <w:rsid w:val="00334394"/>
    <w:rsid w:val="00336622"/>
    <w:rsid w:val="00336768"/>
    <w:rsid w:val="00342E6E"/>
    <w:rsid w:val="003447B9"/>
    <w:rsid w:val="00344D0F"/>
    <w:rsid w:val="00344DA8"/>
    <w:rsid w:val="00350CA2"/>
    <w:rsid w:val="003516E8"/>
    <w:rsid w:val="00353948"/>
    <w:rsid w:val="00354F73"/>
    <w:rsid w:val="0035528A"/>
    <w:rsid w:val="00356F26"/>
    <w:rsid w:val="0035742F"/>
    <w:rsid w:val="00357AFD"/>
    <w:rsid w:val="00363EA2"/>
    <w:rsid w:val="0036416C"/>
    <w:rsid w:val="00365FB3"/>
    <w:rsid w:val="003673DB"/>
    <w:rsid w:val="00367B4C"/>
    <w:rsid w:val="00367BFF"/>
    <w:rsid w:val="00370BAD"/>
    <w:rsid w:val="0037163A"/>
    <w:rsid w:val="00375054"/>
    <w:rsid w:val="00377D93"/>
    <w:rsid w:val="00381187"/>
    <w:rsid w:val="00381E19"/>
    <w:rsid w:val="00382C06"/>
    <w:rsid w:val="00383B78"/>
    <w:rsid w:val="00387081"/>
    <w:rsid w:val="00387CA1"/>
    <w:rsid w:val="00391BA8"/>
    <w:rsid w:val="00392805"/>
    <w:rsid w:val="00394426"/>
    <w:rsid w:val="00395F6D"/>
    <w:rsid w:val="0039629A"/>
    <w:rsid w:val="00397E91"/>
    <w:rsid w:val="003A0577"/>
    <w:rsid w:val="003A0B15"/>
    <w:rsid w:val="003A0B4E"/>
    <w:rsid w:val="003A2DCE"/>
    <w:rsid w:val="003A5A86"/>
    <w:rsid w:val="003A6899"/>
    <w:rsid w:val="003B07F7"/>
    <w:rsid w:val="003B1866"/>
    <w:rsid w:val="003B1B14"/>
    <w:rsid w:val="003B1CF0"/>
    <w:rsid w:val="003B4493"/>
    <w:rsid w:val="003B4920"/>
    <w:rsid w:val="003C0494"/>
    <w:rsid w:val="003C0514"/>
    <w:rsid w:val="003C05C2"/>
    <w:rsid w:val="003C1434"/>
    <w:rsid w:val="003C14B1"/>
    <w:rsid w:val="003C269C"/>
    <w:rsid w:val="003C4F7D"/>
    <w:rsid w:val="003C75D0"/>
    <w:rsid w:val="003D3621"/>
    <w:rsid w:val="003D5A41"/>
    <w:rsid w:val="003D6FB1"/>
    <w:rsid w:val="003D748E"/>
    <w:rsid w:val="003D78BF"/>
    <w:rsid w:val="003E1C56"/>
    <w:rsid w:val="003E2B99"/>
    <w:rsid w:val="003E2E18"/>
    <w:rsid w:val="003E6FD6"/>
    <w:rsid w:val="003F016C"/>
    <w:rsid w:val="003F32CF"/>
    <w:rsid w:val="003F35F1"/>
    <w:rsid w:val="003F6516"/>
    <w:rsid w:val="00402589"/>
    <w:rsid w:val="00402656"/>
    <w:rsid w:val="004048F0"/>
    <w:rsid w:val="00404A1D"/>
    <w:rsid w:val="004052C1"/>
    <w:rsid w:val="00407A29"/>
    <w:rsid w:val="00410B4F"/>
    <w:rsid w:val="00410E0B"/>
    <w:rsid w:val="00412AAD"/>
    <w:rsid w:val="00413023"/>
    <w:rsid w:val="00413D87"/>
    <w:rsid w:val="00414470"/>
    <w:rsid w:val="00414E74"/>
    <w:rsid w:val="00415937"/>
    <w:rsid w:val="00415D3D"/>
    <w:rsid w:val="00417C23"/>
    <w:rsid w:val="00417CB5"/>
    <w:rsid w:val="004201B3"/>
    <w:rsid w:val="00420893"/>
    <w:rsid w:val="004209E1"/>
    <w:rsid w:val="00421AEC"/>
    <w:rsid w:val="00422008"/>
    <w:rsid w:val="00423A03"/>
    <w:rsid w:val="00426E42"/>
    <w:rsid w:val="004330BB"/>
    <w:rsid w:val="00433C76"/>
    <w:rsid w:val="00433E11"/>
    <w:rsid w:val="00436F3A"/>
    <w:rsid w:val="00437B77"/>
    <w:rsid w:val="00437E2A"/>
    <w:rsid w:val="00440894"/>
    <w:rsid w:val="00441746"/>
    <w:rsid w:val="00441B3C"/>
    <w:rsid w:val="0044251E"/>
    <w:rsid w:val="00443CBD"/>
    <w:rsid w:val="004471F8"/>
    <w:rsid w:val="00447D71"/>
    <w:rsid w:val="00450D4B"/>
    <w:rsid w:val="00452915"/>
    <w:rsid w:val="00453CE1"/>
    <w:rsid w:val="004555EC"/>
    <w:rsid w:val="00455A06"/>
    <w:rsid w:val="004565BC"/>
    <w:rsid w:val="004575D2"/>
    <w:rsid w:val="00457BAB"/>
    <w:rsid w:val="004612DF"/>
    <w:rsid w:val="00464416"/>
    <w:rsid w:val="004647A2"/>
    <w:rsid w:val="004653A5"/>
    <w:rsid w:val="00465C8F"/>
    <w:rsid w:val="00465F26"/>
    <w:rsid w:val="004678D1"/>
    <w:rsid w:val="00467B5F"/>
    <w:rsid w:val="00467EBF"/>
    <w:rsid w:val="0047140D"/>
    <w:rsid w:val="00472D35"/>
    <w:rsid w:val="00473A5A"/>
    <w:rsid w:val="004754D5"/>
    <w:rsid w:val="00475C58"/>
    <w:rsid w:val="00476B73"/>
    <w:rsid w:val="00477D2A"/>
    <w:rsid w:val="004808BA"/>
    <w:rsid w:val="004822F9"/>
    <w:rsid w:val="00482C75"/>
    <w:rsid w:val="00486298"/>
    <w:rsid w:val="00487BBD"/>
    <w:rsid w:val="004944FB"/>
    <w:rsid w:val="00494EB1"/>
    <w:rsid w:val="0049554C"/>
    <w:rsid w:val="00497487"/>
    <w:rsid w:val="004A015D"/>
    <w:rsid w:val="004A343E"/>
    <w:rsid w:val="004A513D"/>
    <w:rsid w:val="004A5611"/>
    <w:rsid w:val="004A7454"/>
    <w:rsid w:val="004B136D"/>
    <w:rsid w:val="004B2AA4"/>
    <w:rsid w:val="004B5032"/>
    <w:rsid w:val="004B6308"/>
    <w:rsid w:val="004C09B9"/>
    <w:rsid w:val="004C12C8"/>
    <w:rsid w:val="004C1E19"/>
    <w:rsid w:val="004C23DC"/>
    <w:rsid w:val="004C40DC"/>
    <w:rsid w:val="004C4CE9"/>
    <w:rsid w:val="004C5FEE"/>
    <w:rsid w:val="004D0082"/>
    <w:rsid w:val="004D0956"/>
    <w:rsid w:val="004D29B8"/>
    <w:rsid w:val="004D3F0A"/>
    <w:rsid w:val="004D4136"/>
    <w:rsid w:val="004D5626"/>
    <w:rsid w:val="004D5874"/>
    <w:rsid w:val="004D5D31"/>
    <w:rsid w:val="004D639A"/>
    <w:rsid w:val="004D6C7E"/>
    <w:rsid w:val="004D7241"/>
    <w:rsid w:val="004E0B1B"/>
    <w:rsid w:val="004E4CC3"/>
    <w:rsid w:val="004E54D3"/>
    <w:rsid w:val="004E5A28"/>
    <w:rsid w:val="004E7E4F"/>
    <w:rsid w:val="004F0E10"/>
    <w:rsid w:val="004F16A8"/>
    <w:rsid w:val="004F1A2E"/>
    <w:rsid w:val="004F23B4"/>
    <w:rsid w:val="004F3844"/>
    <w:rsid w:val="004F4CCF"/>
    <w:rsid w:val="004F6AC0"/>
    <w:rsid w:val="0050034E"/>
    <w:rsid w:val="00500548"/>
    <w:rsid w:val="00502DD1"/>
    <w:rsid w:val="00503E96"/>
    <w:rsid w:val="00504EE4"/>
    <w:rsid w:val="005077F6"/>
    <w:rsid w:val="00507AD2"/>
    <w:rsid w:val="0051151B"/>
    <w:rsid w:val="005117D2"/>
    <w:rsid w:val="00514737"/>
    <w:rsid w:val="005157B9"/>
    <w:rsid w:val="0051687F"/>
    <w:rsid w:val="005174E8"/>
    <w:rsid w:val="005175D6"/>
    <w:rsid w:val="00517C0A"/>
    <w:rsid w:val="00520AF7"/>
    <w:rsid w:val="0052128B"/>
    <w:rsid w:val="00522F17"/>
    <w:rsid w:val="00523895"/>
    <w:rsid w:val="00524A2F"/>
    <w:rsid w:val="00524C70"/>
    <w:rsid w:val="005273AC"/>
    <w:rsid w:val="00527428"/>
    <w:rsid w:val="00527EAF"/>
    <w:rsid w:val="0053075C"/>
    <w:rsid w:val="00531C7B"/>
    <w:rsid w:val="005320E1"/>
    <w:rsid w:val="00534F78"/>
    <w:rsid w:val="00535369"/>
    <w:rsid w:val="005357FE"/>
    <w:rsid w:val="00535A5F"/>
    <w:rsid w:val="005362AB"/>
    <w:rsid w:val="005367FA"/>
    <w:rsid w:val="00536BF6"/>
    <w:rsid w:val="00542E4A"/>
    <w:rsid w:val="0054434D"/>
    <w:rsid w:val="005459DF"/>
    <w:rsid w:val="00545E62"/>
    <w:rsid w:val="005464AD"/>
    <w:rsid w:val="00546D40"/>
    <w:rsid w:val="00550A0C"/>
    <w:rsid w:val="0055328F"/>
    <w:rsid w:val="0055385F"/>
    <w:rsid w:val="00554A79"/>
    <w:rsid w:val="00554ED6"/>
    <w:rsid w:val="00557B87"/>
    <w:rsid w:val="005605DB"/>
    <w:rsid w:val="005613AE"/>
    <w:rsid w:val="00564033"/>
    <w:rsid w:val="005644C6"/>
    <w:rsid w:val="0056511A"/>
    <w:rsid w:val="005672AA"/>
    <w:rsid w:val="005677A2"/>
    <w:rsid w:val="00570457"/>
    <w:rsid w:val="005713A0"/>
    <w:rsid w:val="00571EF8"/>
    <w:rsid w:val="00572367"/>
    <w:rsid w:val="0057358A"/>
    <w:rsid w:val="005735F1"/>
    <w:rsid w:val="00573762"/>
    <w:rsid w:val="00573DDD"/>
    <w:rsid w:val="005766B0"/>
    <w:rsid w:val="00584483"/>
    <w:rsid w:val="00584AAE"/>
    <w:rsid w:val="005859AE"/>
    <w:rsid w:val="00585A1B"/>
    <w:rsid w:val="00587014"/>
    <w:rsid w:val="00587178"/>
    <w:rsid w:val="00587749"/>
    <w:rsid w:val="00590476"/>
    <w:rsid w:val="00593C4E"/>
    <w:rsid w:val="005963D2"/>
    <w:rsid w:val="00596BB8"/>
    <w:rsid w:val="005974AF"/>
    <w:rsid w:val="005A14CD"/>
    <w:rsid w:val="005A1F43"/>
    <w:rsid w:val="005A234A"/>
    <w:rsid w:val="005A260D"/>
    <w:rsid w:val="005A2D47"/>
    <w:rsid w:val="005A627F"/>
    <w:rsid w:val="005B17C4"/>
    <w:rsid w:val="005B2869"/>
    <w:rsid w:val="005B38A7"/>
    <w:rsid w:val="005B4C13"/>
    <w:rsid w:val="005B4E58"/>
    <w:rsid w:val="005B53C8"/>
    <w:rsid w:val="005B5AEA"/>
    <w:rsid w:val="005B72EB"/>
    <w:rsid w:val="005B791C"/>
    <w:rsid w:val="005C0658"/>
    <w:rsid w:val="005C12F6"/>
    <w:rsid w:val="005C2305"/>
    <w:rsid w:val="005C5812"/>
    <w:rsid w:val="005C5CE1"/>
    <w:rsid w:val="005C6FB6"/>
    <w:rsid w:val="005C7B83"/>
    <w:rsid w:val="005D0381"/>
    <w:rsid w:val="005D2BC6"/>
    <w:rsid w:val="005D2FEC"/>
    <w:rsid w:val="005D4548"/>
    <w:rsid w:val="005D562E"/>
    <w:rsid w:val="005D59A8"/>
    <w:rsid w:val="005D6169"/>
    <w:rsid w:val="005D72B8"/>
    <w:rsid w:val="005E1D8A"/>
    <w:rsid w:val="005E3323"/>
    <w:rsid w:val="005E54B3"/>
    <w:rsid w:val="005F0540"/>
    <w:rsid w:val="005F1C4F"/>
    <w:rsid w:val="005F1C5A"/>
    <w:rsid w:val="005F2C90"/>
    <w:rsid w:val="005F497E"/>
    <w:rsid w:val="005F6E6B"/>
    <w:rsid w:val="005F768D"/>
    <w:rsid w:val="00600376"/>
    <w:rsid w:val="0060095F"/>
    <w:rsid w:val="00601775"/>
    <w:rsid w:val="0060187D"/>
    <w:rsid w:val="006034A8"/>
    <w:rsid w:val="006047D8"/>
    <w:rsid w:val="0060488A"/>
    <w:rsid w:val="00604D2B"/>
    <w:rsid w:val="00605754"/>
    <w:rsid w:val="00605881"/>
    <w:rsid w:val="00606094"/>
    <w:rsid w:val="006061C3"/>
    <w:rsid w:val="006069D1"/>
    <w:rsid w:val="006076E0"/>
    <w:rsid w:val="0060796E"/>
    <w:rsid w:val="00610EDA"/>
    <w:rsid w:val="0061187B"/>
    <w:rsid w:val="00612A55"/>
    <w:rsid w:val="00613764"/>
    <w:rsid w:val="00614545"/>
    <w:rsid w:val="006148A3"/>
    <w:rsid w:val="00614B68"/>
    <w:rsid w:val="006158FD"/>
    <w:rsid w:val="006160A1"/>
    <w:rsid w:val="00617A9A"/>
    <w:rsid w:val="00620D7D"/>
    <w:rsid w:val="00621C55"/>
    <w:rsid w:val="00622167"/>
    <w:rsid w:val="00622B08"/>
    <w:rsid w:val="0062303B"/>
    <w:rsid w:val="006239BF"/>
    <w:rsid w:val="00624B37"/>
    <w:rsid w:val="00625ADF"/>
    <w:rsid w:val="00626A23"/>
    <w:rsid w:val="00626A7A"/>
    <w:rsid w:val="00627865"/>
    <w:rsid w:val="00627BA8"/>
    <w:rsid w:val="00627ED3"/>
    <w:rsid w:val="006307BD"/>
    <w:rsid w:val="00630DD3"/>
    <w:rsid w:val="006339BE"/>
    <w:rsid w:val="00633C68"/>
    <w:rsid w:val="00633D9B"/>
    <w:rsid w:val="00634602"/>
    <w:rsid w:val="006355EE"/>
    <w:rsid w:val="006365CA"/>
    <w:rsid w:val="00636E7F"/>
    <w:rsid w:val="006370CF"/>
    <w:rsid w:val="00644A49"/>
    <w:rsid w:val="00645200"/>
    <w:rsid w:val="00645D7D"/>
    <w:rsid w:val="00647463"/>
    <w:rsid w:val="006505CF"/>
    <w:rsid w:val="006526A7"/>
    <w:rsid w:val="00653B55"/>
    <w:rsid w:val="00655580"/>
    <w:rsid w:val="00655749"/>
    <w:rsid w:val="006557A8"/>
    <w:rsid w:val="00655868"/>
    <w:rsid w:val="00656A1F"/>
    <w:rsid w:val="00656A58"/>
    <w:rsid w:val="00657A97"/>
    <w:rsid w:val="00661270"/>
    <w:rsid w:val="0066553A"/>
    <w:rsid w:val="006658E9"/>
    <w:rsid w:val="00671D3E"/>
    <w:rsid w:val="00674911"/>
    <w:rsid w:val="00674F06"/>
    <w:rsid w:val="00676304"/>
    <w:rsid w:val="00676813"/>
    <w:rsid w:val="006768AE"/>
    <w:rsid w:val="00677185"/>
    <w:rsid w:val="00677CB8"/>
    <w:rsid w:val="00680391"/>
    <w:rsid w:val="00682BD6"/>
    <w:rsid w:val="00684234"/>
    <w:rsid w:val="00684979"/>
    <w:rsid w:val="00684C46"/>
    <w:rsid w:val="00684C66"/>
    <w:rsid w:val="006853C0"/>
    <w:rsid w:val="00686925"/>
    <w:rsid w:val="006875E2"/>
    <w:rsid w:val="00687F36"/>
    <w:rsid w:val="00690155"/>
    <w:rsid w:val="006902CF"/>
    <w:rsid w:val="00691C10"/>
    <w:rsid w:val="00692178"/>
    <w:rsid w:val="006924FA"/>
    <w:rsid w:val="006930E4"/>
    <w:rsid w:val="00695E38"/>
    <w:rsid w:val="00697410"/>
    <w:rsid w:val="006A0427"/>
    <w:rsid w:val="006A1541"/>
    <w:rsid w:val="006A1570"/>
    <w:rsid w:val="006A44A2"/>
    <w:rsid w:val="006A47B2"/>
    <w:rsid w:val="006A5B1C"/>
    <w:rsid w:val="006A5DAC"/>
    <w:rsid w:val="006A6F45"/>
    <w:rsid w:val="006A70A7"/>
    <w:rsid w:val="006B0E0C"/>
    <w:rsid w:val="006B216E"/>
    <w:rsid w:val="006B2583"/>
    <w:rsid w:val="006B3018"/>
    <w:rsid w:val="006B6EBC"/>
    <w:rsid w:val="006C1FAB"/>
    <w:rsid w:val="006C32A6"/>
    <w:rsid w:val="006C6227"/>
    <w:rsid w:val="006C73E9"/>
    <w:rsid w:val="006D09A3"/>
    <w:rsid w:val="006D3DF4"/>
    <w:rsid w:val="006D5C56"/>
    <w:rsid w:val="006D70E7"/>
    <w:rsid w:val="006D73B1"/>
    <w:rsid w:val="006D7EBF"/>
    <w:rsid w:val="006E11CA"/>
    <w:rsid w:val="006E1441"/>
    <w:rsid w:val="006E1FE7"/>
    <w:rsid w:val="006E212B"/>
    <w:rsid w:val="006E228E"/>
    <w:rsid w:val="006E2DF1"/>
    <w:rsid w:val="006E4B7B"/>
    <w:rsid w:val="006E5C31"/>
    <w:rsid w:val="006E6A83"/>
    <w:rsid w:val="006F1734"/>
    <w:rsid w:val="006F1E58"/>
    <w:rsid w:val="006F3372"/>
    <w:rsid w:val="006F4A00"/>
    <w:rsid w:val="006F5872"/>
    <w:rsid w:val="006F67DB"/>
    <w:rsid w:val="006F6C30"/>
    <w:rsid w:val="006F7F9A"/>
    <w:rsid w:val="00701466"/>
    <w:rsid w:val="00701502"/>
    <w:rsid w:val="0070176A"/>
    <w:rsid w:val="00701A24"/>
    <w:rsid w:val="00702154"/>
    <w:rsid w:val="00704D77"/>
    <w:rsid w:val="0070507D"/>
    <w:rsid w:val="007051F3"/>
    <w:rsid w:val="00705985"/>
    <w:rsid w:val="0070671A"/>
    <w:rsid w:val="007072F1"/>
    <w:rsid w:val="007076FE"/>
    <w:rsid w:val="00710399"/>
    <w:rsid w:val="00710A4A"/>
    <w:rsid w:val="00712D81"/>
    <w:rsid w:val="00712E08"/>
    <w:rsid w:val="0071317D"/>
    <w:rsid w:val="00713841"/>
    <w:rsid w:val="007139A9"/>
    <w:rsid w:val="007146F5"/>
    <w:rsid w:val="0071492B"/>
    <w:rsid w:val="0071512D"/>
    <w:rsid w:val="00717198"/>
    <w:rsid w:val="00722318"/>
    <w:rsid w:val="007242FE"/>
    <w:rsid w:val="007249EE"/>
    <w:rsid w:val="00726786"/>
    <w:rsid w:val="00731126"/>
    <w:rsid w:val="0073115A"/>
    <w:rsid w:val="007321F8"/>
    <w:rsid w:val="00733367"/>
    <w:rsid w:val="00733CF6"/>
    <w:rsid w:val="00734919"/>
    <w:rsid w:val="00735732"/>
    <w:rsid w:val="00735BB0"/>
    <w:rsid w:val="007361F2"/>
    <w:rsid w:val="00741448"/>
    <w:rsid w:val="007432D2"/>
    <w:rsid w:val="00744512"/>
    <w:rsid w:val="0074483C"/>
    <w:rsid w:val="00750154"/>
    <w:rsid w:val="00752B7A"/>
    <w:rsid w:val="00754C19"/>
    <w:rsid w:val="007610AC"/>
    <w:rsid w:val="0076397C"/>
    <w:rsid w:val="0076504D"/>
    <w:rsid w:val="0076539E"/>
    <w:rsid w:val="0076679B"/>
    <w:rsid w:val="00766A5E"/>
    <w:rsid w:val="007671D1"/>
    <w:rsid w:val="00770961"/>
    <w:rsid w:val="00770EE4"/>
    <w:rsid w:val="00772C62"/>
    <w:rsid w:val="007732A1"/>
    <w:rsid w:val="00773B6C"/>
    <w:rsid w:val="00774680"/>
    <w:rsid w:val="00775050"/>
    <w:rsid w:val="0077559D"/>
    <w:rsid w:val="00776694"/>
    <w:rsid w:val="00780149"/>
    <w:rsid w:val="007802A3"/>
    <w:rsid w:val="00780DD0"/>
    <w:rsid w:val="00782EEF"/>
    <w:rsid w:val="007830D1"/>
    <w:rsid w:val="0078325E"/>
    <w:rsid w:val="0078767B"/>
    <w:rsid w:val="0079046D"/>
    <w:rsid w:val="0079071B"/>
    <w:rsid w:val="00791613"/>
    <w:rsid w:val="00793691"/>
    <w:rsid w:val="00796382"/>
    <w:rsid w:val="00797215"/>
    <w:rsid w:val="00797251"/>
    <w:rsid w:val="00797FBF"/>
    <w:rsid w:val="007A1D41"/>
    <w:rsid w:val="007A3FF1"/>
    <w:rsid w:val="007A5304"/>
    <w:rsid w:val="007A5574"/>
    <w:rsid w:val="007A59DE"/>
    <w:rsid w:val="007A60D1"/>
    <w:rsid w:val="007A632B"/>
    <w:rsid w:val="007A7933"/>
    <w:rsid w:val="007A7FB2"/>
    <w:rsid w:val="007B2FDB"/>
    <w:rsid w:val="007B30D2"/>
    <w:rsid w:val="007B3FF5"/>
    <w:rsid w:val="007B6B99"/>
    <w:rsid w:val="007B6D9F"/>
    <w:rsid w:val="007C1350"/>
    <w:rsid w:val="007C1B79"/>
    <w:rsid w:val="007C43EC"/>
    <w:rsid w:val="007C4B23"/>
    <w:rsid w:val="007C5456"/>
    <w:rsid w:val="007C6A0B"/>
    <w:rsid w:val="007C7E22"/>
    <w:rsid w:val="007D12A4"/>
    <w:rsid w:val="007D2135"/>
    <w:rsid w:val="007D255A"/>
    <w:rsid w:val="007D2DB0"/>
    <w:rsid w:val="007D34C8"/>
    <w:rsid w:val="007D6E9A"/>
    <w:rsid w:val="007D75D6"/>
    <w:rsid w:val="007D76CF"/>
    <w:rsid w:val="007E2971"/>
    <w:rsid w:val="007E2980"/>
    <w:rsid w:val="007E4129"/>
    <w:rsid w:val="007E52FC"/>
    <w:rsid w:val="007E7480"/>
    <w:rsid w:val="007F164D"/>
    <w:rsid w:val="007F3754"/>
    <w:rsid w:val="007F55BA"/>
    <w:rsid w:val="007F66C6"/>
    <w:rsid w:val="007F69F6"/>
    <w:rsid w:val="0080117B"/>
    <w:rsid w:val="0080139F"/>
    <w:rsid w:val="00801469"/>
    <w:rsid w:val="00801667"/>
    <w:rsid w:val="00801860"/>
    <w:rsid w:val="00801E88"/>
    <w:rsid w:val="00801FC5"/>
    <w:rsid w:val="00802020"/>
    <w:rsid w:val="0080214A"/>
    <w:rsid w:val="008022D5"/>
    <w:rsid w:val="00803D39"/>
    <w:rsid w:val="008052E5"/>
    <w:rsid w:val="008071EE"/>
    <w:rsid w:val="00810397"/>
    <w:rsid w:val="00810435"/>
    <w:rsid w:val="00810D67"/>
    <w:rsid w:val="00810FF1"/>
    <w:rsid w:val="00811804"/>
    <w:rsid w:val="00814A63"/>
    <w:rsid w:val="00816499"/>
    <w:rsid w:val="00820683"/>
    <w:rsid w:val="00820A43"/>
    <w:rsid w:val="00820B05"/>
    <w:rsid w:val="00825DD4"/>
    <w:rsid w:val="00825DD6"/>
    <w:rsid w:val="00832BA8"/>
    <w:rsid w:val="0083524B"/>
    <w:rsid w:val="00835916"/>
    <w:rsid w:val="0083642E"/>
    <w:rsid w:val="00840CB0"/>
    <w:rsid w:val="00841868"/>
    <w:rsid w:val="00841EB7"/>
    <w:rsid w:val="0084531A"/>
    <w:rsid w:val="008579DC"/>
    <w:rsid w:val="00857D8B"/>
    <w:rsid w:val="00857DA8"/>
    <w:rsid w:val="00860295"/>
    <w:rsid w:val="0086148E"/>
    <w:rsid w:val="00861808"/>
    <w:rsid w:val="00861E11"/>
    <w:rsid w:val="00861F37"/>
    <w:rsid w:val="00862C6A"/>
    <w:rsid w:val="0086306C"/>
    <w:rsid w:val="00863119"/>
    <w:rsid w:val="0086334D"/>
    <w:rsid w:val="00867DF2"/>
    <w:rsid w:val="00870B67"/>
    <w:rsid w:val="00870EB5"/>
    <w:rsid w:val="00872B2E"/>
    <w:rsid w:val="00872D49"/>
    <w:rsid w:val="00875009"/>
    <w:rsid w:val="00875C72"/>
    <w:rsid w:val="00876FF8"/>
    <w:rsid w:val="00877576"/>
    <w:rsid w:val="008809E8"/>
    <w:rsid w:val="0088126F"/>
    <w:rsid w:val="00882EBC"/>
    <w:rsid w:val="008833C4"/>
    <w:rsid w:val="00883F30"/>
    <w:rsid w:val="00884B83"/>
    <w:rsid w:val="00884F98"/>
    <w:rsid w:val="00886737"/>
    <w:rsid w:val="00891857"/>
    <w:rsid w:val="00892318"/>
    <w:rsid w:val="00893466"/>
    <w:rsid w:val="00893647"/>
    <w:rsid w:val="008938B4"/>
    <w:rsid w:val="0089429F"/>
    <w:rsid w:val="008958E4"/>
    <w:rsid w:val="00895ED2"/>
    <w:rsid w:val="008A2660"/>
    <w:rsid w:val="008A2744"/>
    <w:rsid w:val="008A4B06"/>
    <w:rsid w:val="008A5584"/>
    <w:rsid w:val="008A635A"/>
    <w:rsid w:val="008A78D7"/>
    <w:rsid w:val="008B09A7"/>
    <w:rsid w:val="008B14E2"/>
    <w:rsid w:val="008B1CC1"/>
    <w:rsid w:val="008B41EF"/>
    <w:rsid w:val="008B42E0"/>
    <w:rsid w:val="008B4552"/>
    <w:rsid w:val="008B65A4"/>
    <w:rsid w:val="008B7F30"/>
    <w:rsid w:val="008C1579"/>
    <w:rsid w:val="008C1ABB"/>
    <w:rsid w:val="008C2DDE"/>
    <w:rsid w:val="008C36F3"/>
    <w:rsid w:val="008C376C"/>
    <w:rsid w:val="008C5DFB"/>
    <w:rsid w:val="008C771F"/>
    <w:rsid w:val="008C79AD"/>
    <w:rsid w:val="008D240E"/>
    <w:rsid w:val="008D28E6"/>
    <w:rsid w:val="008D2C3B"/>
    <w:rsid w:val="008D2E04"/>
    <w:rsid w:val="008D4176"/>
    <w:rsid w:val="008D5450"/>
    <w:rsid w:val="008D59EB"/>
    <w:rsid w:val="008D7A68"/>
    <w:rsid w:val="008E1EB4"/>
    <w:rsid w:val="008E2D3E"/>
    <w:rsid w:val="008E2EC5"/>
    <w:rsid w:val="008E689F"/>
    <w:rsid w:val="008E7E8B"/>
    <w:rsid w:val="008F0B75"/>
    <w:rsid w:val="008F156F"/>
    <w:rsid w:val="008F1572"/>
    <w:rsid w:val="008F3ABC"/>
    <w:rsid w:val="008F3DD0"/>
    <w:rsid w:val="008F5CA5"/>
    <w:rsid w:val="008F7EB7"/>
    <w:rsid w:val="00900278"/>
    <w:rsid w:val="00900325"/>
    <w:rsid w:val="00900AEB"/>
    <w:rsid w:val="00900C52"/>
    <w:rsid w:val="00900E67"/>
    <w:rsid w:val="009013EB"/>
    <w:rsid w:val="00902989"/>
    <w:rsid w:val="009033D9"/>
    <w:rsid w:val="00903BE4"/>
    <w:rsid w:val="00905B81"/>
    <w:rsid w:val="009078C1"/>
    <w:rsid w:val="00907968"/>
    <w:rsid w:val="00910A49"/>
    <w:rsid w:val="00910B5F"/>
    <w:rsid w:val="009140D8"/>
    <w:rsid w:val="00914991"/>
    <w:rsid w:val="00915828"/>
    <w:rsid w:val="0091788B"/>
    <w:rsid w:val="00920DDF"/>
    <w:rsid w:val="00921698"/>
    <w:rsid w:val="00921712"/>
    <w:rsid w:val="00922832"/>
    <w:rsid w:val="00923144"/>
    <w:rsid w:val="009238B8"/>
    <w:rsid w:val="00923FF6"/>
    <w:rsid w:val="009242E8"/>
    <w:rsid w:val="009248E1"/>
    <w:rsid w:val="009259C9"/>
    <w:rsid w:val="00926A8B"/>
    <w:rsid w:val="009273DF"/>
    <w:rsid w:val="0093147C"/>
    <w:rsid w:val="00932386"/>
    <w:rsid w:val="00933634"/>
    <w:rsid w:val="00934006"/>
    <w:rsid w:val="00934556"/>
    <w:rsid w:val="0094063F"/>
    <w:rsid w:val="00941FAB"/>
    <w:rsid w:val="00942290"/>
    <w:rsid w:val="009426C3"/>
    <w:rsid w:val="00943086"/>
    <w:rsid w:val="00943658"/>
    <w:rsid w:val="00943791"/>
    <w:rsid w:val="0094549A"/>
    <w:rsid w:val="0094617A"/>
    <w:rsid w:val="0094723B"/>
    <w:rsid w:val="00947653"/>
    <w:rsid w:val="009504C9"/>
    <w:rsid w:val="00953F6D"/>
    <w:rsid w:val="00953FF1"/>
    <w:rsid w:val="00954839"/>
    <w:rsid w:val="00954F19"/>
    <w:rsid w:val="00954F95"/>
    <w:rsid w:val="00955269"/>
    <w:rsid w:val="00955A1A"/>
    <w:rsid w:val="00955F16"/>
    <w:rsid w:val="00955FB1"/>
    <w:rsid w:val="00957114"/>
    <w:rsid w:val="00957CD4"/>
    <w:rsid w:val="0096207A"/>
    <w:rsid w:val="0096228E"/>
    <w:rsid w:val="00962EA5"/>
    <w:rsid w:val="00964A5F"/>
    <w:rsid w:val="00966E79"/>
    <w:rsid w:val="009674E2"/>
    <w:rsid w:val="00970FDB"/>
    <w:rsid w:val="00971D8B"/>
    <w:rsid w:val="00972B17"/>
    <w:rsid w:val="00981599"/>
    <w:rsid w:val="00981B3B"/>
    <w:rsid w:val="00981FA7"/>
    <w:rsid w:val="009828A6"/>
    <w:rsid w:val="00982C3C"/>
    <w:rsid w:val="00983007"/>
    <w:rsid w:val="0098340B"/>
    <w:rsid w:val="00983BAC"/>
    <w:rsid w:val="009850CB"/>
    <w:rsid w:val="009901FD"/>
    <w:rsid w:val="0099167E"/>
    <w:rsid w:val="00992F38"/>
    <w:rsid w:val="00992F73"/>
    <w:rsid w:val="009968C7"/>
    <w:rsid w:val="00997AB4"/>
    <w:rsid w:val="009A146C"/>
    <w:rsid w:val="009A15E8"/>
    <w:rsid w:val="009A2EE8"/>
    <w:rsid w:val="009A2F35"/>
    <w:rsid w:val="009A3386"/>
    <w:rsid w:val="009A3DBB"/>
    <w:rsid w:val="009A3FE9"/>
    <w:rsid w:val="009B1CF3"/>
    <w:rsid w:val="009B227D"/>
    <w:rsid w:val="009B35A0"/>
    <w:rsid w:val="009B45DF"/>
    <w:rsid w:val="009B75C3"/>
    <w:rsid w:val="009B7B55"/>
    <w:rsid w:val="009C0496"/>
    <w:rsid w:val="009C0D8C"/>
    <w:rsid w:val="009C1AAE"/>
    <w:rsid w:val="009C26F0"/>
    <w:rsid w:val="009C3A7B"/>
    <w:rsid w:val="009C46D8"/>
    <w:rsid w:val="009C46E2"/>
    <w:rsid w:val="009D13A3"/>
    <w:rsid w:val="009D58AE"/>
    <w:rsid w:val="009D7821"/>
    <w:rsid w:val="009D7A4A"/>
    <w:rsid w:val="009D7C5E"/>
    <w:rsid w:val="009E008F"/>
    <w:rsid w:val="009E02F1"/>
    <w:rsid w:val="009E1791"/>
    <w:rsid w:val="009E229B"/>
    <w:rsid w:val="009E420B"/>
    <w:rsid w:val="009E43A4"/>
    <w:rsid w:val="009E46E9"/>
    <w:rsid w:val="009E4A9A"/>
    <w:rsid w:val="009E58CA"/>
    <w:rsid w:val="009E6C3B"/>
    <w:rsid w:val="009E76EF"/>
    <w:rsid w:val="009F16A4"/>
    <w:rsid w:val="009F2981"/>
    <w:rsid w:val="009F2A22"/>
    <w:rsid w:val="009F552D"/>
    <w:rsid w:val="009F5EE4"/>
    <w:rsid w:val="00A00CCF"/>
    <w:rsid w:val="00A0286B"/>
    <w:rsid w:val="00A04042"/>
    <w:rsid w:val="00A043BF"/>
    <w:rsid w:val="00A043E9"/>
    <w:rsid w:val="00A071FB"/>
    <w:rsid w:val="00A0730E"/>
    <w:rsid w:val="00A10329"/>
    <w:rsid w:val="00A10DCD"/>
    <w:rsid w:val="00A1145D"/>
    <w:rsid w:val="00A1195A"/>
    <w:rsid w:val="00A13B58"/>
    <w:rsid w:val="00A13FED"/>
    <w:rsid w:val="00A14584"/>
    <w:rsid w:val="00A14A10"/>
    <w:rsid w:val="00A14C56"/>
    <w:rsid w:val="00A14ECB"/>
    <w:rsid w:val="00A155FF"/>
    <w:rsid w:val="00A15B0E"/>
    <w:rsid w:val="00A16203"/>
    <w:rsid w:val="00A17D1F"/>
    <w:rsid w:val="00A20171"/>
    <w:rsid w:val="00A21EF4"/>
    <w:rsid w:val="00A21F3A"/>
    <w:rsid w:val="00A22A04"/>
    <w:rsid w:val="00A234E8"/>
    <w:rsid w:val="00A25F96"/>
    <w:rsid w:val="00A32FC7"/>
    <w:rsid w:val="00A332E2"/>
    <w:rsid w:val="00A33B34"/>
    <w:rsid w:val="00A33E2E"/>
    <w:rsid w:val="00A34EC3"/>
    <w:rsid w:val="00A36A35"/>
    <w:rsid w:val="00A3732D"/>
    <w:rsid w:val="00A37914"/>
    <w:rsid w:val="00A40882"/>
    <w:rsid w:val="00A41223"/>
    <w:rsid w:val="00A43662"/>
    <w:rsid w:val="00A50314"/>
    <w:rsid w:val="00A50F22"/>
    <w:rsid w:val="00A5250F"/>
    <w:rsid w:val="00A5550E"/>
    <w:rsid w:val="00A56621"/>
    <w:rsid w:val="00A56844"/>
    <w:rsid w:val="00A56B73"/>
    <w:rsid w:val="00A5726A"/>
    <w:rsid w:val="00A57A5D"/>
    <w:rsid w:val="00A61E63"/>
    <w:rsid w:val="00A62016"/>
    <w:rsid w:val="00A6254F"/>
    <w:rsid w:val="00A645A1"/>
    <w:rsid w:val="00A70164"/>
    <w:rsid w:val="00A70894"/>
    <w:rsid w:val="00A70E62"/>
    <w:rsid w:val="00A721E6"/>
    <w:rsid w:val="00A72C59"/>
    <w:rsid w:val="00A72E9B"/>
    <w:rsid w:val="00A736CF"/>
    <w:rsid w:val="00A73F3C"/>
    <w:rsid w:val="00A76A98"/>
    <w:rsid w:val="00A778D0"/>
    <w:rsid w:val="00A80E5F"/>
    <w:rsid w:val="00A81232"/>
    <w:rsid w:val="00A8314F"/>
    <w:rsid w:val="00A8389B"/>
    <w:rsid w:val="00A8451E"/>
    <w:rsid w:val="00A847A2"/>
    <w:rsid w:val="00A848DB"/>
    <w:rsid w:val="00A84EE9"/>
    <w:rsid w:val="00A8528A"/>
    <w:rsid w:val="00A86F60"/>
    <w:rsid w:val="00A87C32"/>
    <w:rsid w:val="00A902C5"/>
    <w:rsid w:val="00A912CD"/>
    <w:rsid w:val="00A921A5"/>
    <w:rsid w:val="00A92BD3"/>
    <w:rsid w:val="00A93973"/>
    <w:rsid w:val="00A93E43"/>
    <w:rsid w:val="00A93E79"/>
    <w:rsid w:val="00A94145"/>
    <w:rsid w:val="00A953B1"/>
    <w:rsid w:val="00A95C31"/>
    <w:rsid w:val="00A95E21"/>
    <w:rsid w:val="00A97ECD"/>
    <w:rsid w:val="00AA2178"/>
    <w:rsid w:val="00AA28B6"/>
    <w:rsid w:val="00AA2992"/>
    <w:rsid w:val="00AA3982"/>
    <w:rsid w:val="00AA39A1"/>
    <w:rsid w:val="00AA3EBF"/>
    <w:rsid w:val="00AA656B"/>
    <w:rsid w:val="00AA6A52"/>
    <w:rsid w:val="00AA6D82"/>
    <w:rsid w:val="00AB08A6"/>
    <w:rsid w:val="00AB0C45"/>
    <w:rsid w:val="00AB14E1"/>
    <w:rsid w:val="00AB36F5"/>
    <w:rsid w:val="00AB40BD"/>
    <w:rsid w:val="00AB4686"/>
    <w:rsid w:val="00AB63B7"/>
    <w:rsid w:val="00AB721B"/>
    <w:rsid w:val="00AC06DB"/>
    <w:rsid w:val="00AC12AC"/>
    <w:rsid w:val="00AC1F82"/>
    <w:rsid w:val="00AC2B08"/>
    <w:rsid w:val="00AC3101"/>
    <w:rsid w:val="00AC31FC"/>
    <w:rsid w:val="00AC3E10"/>
    <w:rsid w:val="00AC41CD"/>
    <w:rsid w:val="00AC4572"/>
    <w:rsid w:val="00AC4749"/>
    <w:rsid w:val="00AC54CE"/>
    <w:rsid w:val="00AC5A00"/>
    <w:rsid w:val="00AC635E"/>
    <w:rsid w:val="00AD0558"/>
    <w:rsid w:val="00AD1B86"/>
    <w:rsid w:val="00AD3D66"/>
    <w:rsid w:val="00AD3DD3"/>
    <w:rsid w:val="00AD54B9"/>
    <w:rsid w:val="00AD615E"/>
    <w:rsid w:val="00AD69FF"/>
    <w:rsid w:val="00AD71E4"/>
    <w:rsid w:val="00AE1B22"/>
    <w:rsid w:val="00AE2E0C"/>
    <w:rsid w:val="00AE34E7"/>
    <w:rsid w:val="00AE43DF"/>
    <w:rsid w:val="00AE572E"/>
    <w:rsid w:val="00AE5ADA"/>
    <w:rsid w:val="00AE7915"/>
    <w:rsid w:val="00AE7AC1"/>
    <w:rsid w:val="00AF0B0D"/>
    <w:rsid w:val="00AF1429"/>
    <w:rsid w:val="00AF17DA"/>
    <w:rsid w:val="00AF48C9"/>
    <w:rsid w:val="00AF4B47"/>
    <w:rsid w:val="00AF565B"/>
    <w:rsid w:val="00AF64A2"/>
    <w:rsid w:val="00AF6633"/>
    <w:rsid w:val="00AF6F20"/>
    <w:rsid w:val="00B00128"/>
    <w:rsid w:val="00B0180F"/>
    <w:rsid w:val="00B0254E"/>
    <w:rsid w:val="00B03CF7"/>
    <w:rsid w:val="00B050E2"/>
    <w:rsid w:val="00B111B9"/>
    <w:rsid w:val="00B11C4F"/>
    <w:rsid w:val="00B12709"/>
    <w:rsid w:val="00B147BF"/>
    <w:rsid w:val="00B15578"/>
    <w:rsid w:val="00B15B0D"/>
    <w:rsid w:val="00B17660"/>
    <w:rsid w:val="00B2057C"/>
    <w:rsid w:val="00B208F9"/>
    <w:rsid w:val="00B220E6"/>
    <w:rsid w:val="00B22305"/>
    <w:rsid w:val="00B2240E"/>
    <w:rsid w:val="00B24095"/>
    <w:rsid w:val="00B2532B"/>
    <w:rsid w:val="00B2565C"/>
    <w:rsid w:val="00B31D8E"/>
    <w:rsid w:val="00B320FA"/>
    <w:rsid w:val="00B321CC"/>
    <w:rsid w:val="00B32A2C"/>
    <w:rsid w:val="00B3436E"/>
    <w:rsid w:val="00B35990"/>
    <w:rsid w:val="00B360D1"/>
    <w:rsid w:val="00B412FE"/>
    <w:rsid w:val="00B4135E"/>
    <w:rsid w:val="00B42190"/>
    <w:rsid w:val="00B42F24"/>
    <w:rsid w:val="00B44F55"/>
    <w:rsid w:val="00B52CAC"/>
    <w:rsid w:val="00B53630"/>
    <w:rsid w:val="00B5376D"/>
    <w:rsid w:val="00B55C45"/>
    <w:rsid w:val="00B575E8"/>
    <w:rsid w:val="00B57EF4"/>
    <w:rsid w:val="00B60CC8"/>
    <w:rsid w:val="00B60DB0"/>
    <w:rsid w:val="00B62884"/>
    <w:rsid w:val="00B63342"/>
    <w:rsid w:val="00B6340D"/>
    <w:rsid w:val="00B64053"/>
    <w:rsid w:val="00B648E5"/>
    <w:rsid w:val="00B64E48"/>
    <w:rsid w:val="00B65E7F"/>
    <w:rsid w:val="00B65F58"/>
    <w:rsid w:val="00B6611F"/>
    <w:rsid w:val="00B67BAE"/>
    <w:rsid w:val="00B738AA"/>
    <w:rsid w:val="00B73E4F"/>
    <w:rsid w:val="00B761B3"/>
    <w:rsid w:val="00B76C97"/>
    <w:rsid w:val="00B76E90"/>
    <w:rsid w:val="00B77FAC"/>
    <w:rsid w:val="00B80E63"/>
    <w:rsid w:val="00B826A3"/>
    <w:rsid w:val="00B829B0"/>
    <w:rsid w:val="00B832A9"/>
    <w:rsid w:val="00B84790"/>
    <w:rsid w:val="00B8500A"/>
    <w:rsid w:val="00B853DD"/>
    <w:rsid w:val="00B86400"/>
    <w:rsid w:val="00B86BFE"/>
    <w:rsid w:val="00B90BD3"/>
    <w:rsid w:val="00B92936"/>
    <w:rsid w:val="00B92B15"/>
    <w:rsid w:val="00B92BDA"/>
    <w:rsid w:val="00B93C47"/>
    <w:rsid w:val="00B945D2"/>
    <w:rsid w:val="00B969C8"/>
    <w:rsid w:val="00B96C7B"/>
    <w:rsid w:val="00BA018F"/>
    <w:rsid w:val="00BA0E7A"/>
    <w:rsid w:val="00BA16AE"/>
    <w:rsid w:val="00BA16C0"/>
    <w:rsid w:val="00BA1C33"/>
    <w:rsid w:val="00BA2567"/>
    <w:rsid w:val="00BA4402"/>
    <w:rsid w:val="00BA7408"/>
    <w:rsid w:val="00BA7FA7"/>
    <w:rsid w:val="00BB0EA6"/>
    <w:rsid w:val="00BB0ECF"/>
    <w:rsid w:val="00BB1FE6"/>
    <w:rsid w:val="00BB33C3"/>
    <w:rsid w:val="00BB36B0"/>
    <w:rsid w:val="00BB3DE8"/>
    <w:rsid w:val="00BB44E0"/>
    <w:rsid w:val="00BB4FCA"/>
    <w:rsid w:val="00BB59B1"/>
    <w:rsid w:val="00BC004E"/>
    <w:rsid w:val="00BC1473"/>
    <w:rsid w:val="00BC27C0"/>
    <w:rsid w:val="00BC28E7"/>
    <w:rsid w:val="00BC31A3"/>
    <w:rsid w:val="00BC5C78"/>
    <w:rsid w:val="00BC6C93"/>
    <w:rsid w:val="00BC7CFD"/>
    <w:rsid w:val="00BD16C5"/>
    <w:rsid w:val="00BD4F61"/>
    <w:rsid w:val="00BD580E"/>
    <w:rsid w:val="00BD710D"/>
    <w:rsid w:val="00BD7378"/>
    <w:rsid w:val="00BD76C2"/>
    <w:rsid w:val="00BE0A43"/>
    <w:rsid w:val="00BE1B4F"/>
    <w:rsid w:val="00BE26E5"/>
    <w:rsid w:val="00BE2C9B"/>
    <w:rsid w:val="00BE3500"/>
    <w:rsid w:val="00BE4D78"/>
    <w:rsid w:val="00BE4E45"/>
    <w:rsid w:val="00BE5005"/>
    <w:rsid w:val="00BF055C"/>
    <w:rsid w:val="00BF0F90"/>
    <w:rsid w:val="00BF4B23"/>
    <w:rsid w:val="00BF4B5F"/>
    <w:rsid w:val="00BF6524"/>
    <w:rsid w:val="00BF6B15"/>
    <w:rsid w:val="00C009CC"/>
    <w:rsid w:val="00C00FB6"/>
    <w:rsid w:val="00C010F6"/>
    <w:rsid w:val="00C02514"/>
    <w:rsid w:val="00C04A6C"/>
    <w:rsid w:val="00C05592"/>
    <w:rsid w:val="00C07876"/>
    <w:rsid w:val="00C11283"/>
    <w:rsid w:val="00C11B3E"/>
    <w:rsid w:val="00C1272A"/>
    <w:rsid w:val="00C12D6A"/>
    <w:rsid w:val="00C13199"/>
    <w:rsid w:val="00C138A1"/>
    <w:rsid w:val="00C163B5"/>
    <w:rsid w:val="00C202BF"/>
    <w:rsid w:val="00C21669"/>
    <w:rsid w:val="00C22239"/>
    <w:rsid w:val="00C23368"/>
    <w:rsid w:val="00C24568"/>
    <w:rsid w:val="00C245B4"/>
    <w:rsid w:val="00C24DAB"/>
    <w:rsid w:val="00C31549"/>
    <w:rsid w:val="00C32523"/>
    <w:rsid w:val="00C3523F"/>
    <w:rsid w:val="00C376E3"/>
    <w:rsid w:val="00C40406"/>
    <w:rsid w:val="00C40E95"/>
    <w:rsid w:val="00C43CC6"/>
    <w:rsid w:val="00C44A7E"/>
    <w:rsid w:val="00C46753"/>
    <w:rsid w:val="00C476BA"/>
    <w:rsid w:val="00C5019A"/>
    <w:rsid w:val="00C502E6"/>
    <w:rsid w:val="00C51F5A"/>
    <w:rsid w:val="00C5438C"/>
    <w:rsid w:val="00C57104"/>
    <w:rsid w:val="00C576C1"/>
    <w:rsid w:val="00C61294"/>
    <w:rsid w:val="00C61951"/>
    <w:rsid w:val="00C62743"/>
    <w:rsid w:val="00C63319"/>
    <w:rsid w:val="00C649B3"/>
    <w:rsid w:val="00C65838"/>
    <w:rsid w:val="00C66B8C"/>
    <w:rsid w:val="00C66D8D"/>
    <w:rsid w:val="00C715AA"/>
    <w:rsid w:val="00C72904"/>
    <w:rsid w:val="00C75475"/>
    <w:rsid w:val="00C76405"/>
    <w:rsid w:val="00C769EF"/>
    <w:rsid w:val="00C82338"/>
    <w:rsid w:val="00C84142"/>
    <w:rsid w:val="00C85401"/>
    <w:rsid w:val="00C864D3"/>
    <w:rsid w:val="00C86C4B"/>
    <w:rsid w:val="00C87E88"/>
    <w:rsid w:val="00C90257"/>
    <w:rsid w:val="00C90D6D"/>
    <w:rsid w:val="00C90F4A"/>
    <w:rsid w:val="00C90F54"/>
    <w:rsid w:val="00C91F39"/>
    <w:rsid w:val="00C9337B"/>
    <w:rsid w:val="00C94060"/>
    <w:rsid w:val="00C955CE"/>
    <w:rsid w:val="00C960AB"/>
    <w:rsid w:val="00C962AD"/>
    <w:rsid w:val="00C96527"/>
    <w:rsid w:val="00CA1F42"/>
    <w:rsid w:val="00CA2218"/>
    <w:rsid w:val="00CA396A"/>
    <w:rsid w:val="00CA6050"/>
    <w:rsid w:val="00CA614C"/>
    <w:rsid w:val="00CA663B"/>
    <w:rsid w:val="00CA6FB1"/>
    <w:rsid w:val="00CA70D9"/>
    <w:rsid w:val="00CB021A"/>
    <w:rsid w:val="00CB07A1"/>
    <w:rsid w:val="00CB0EFC"/>
    <w:rsid w:val="00CB0FC2"/>
    <w:rsid w:val="00CB1560"/>
    <w:rsid w:val="00CB2643"/>
    <w:rsid w:val="00CB276A"/>
    <w:rsid w:val="00CB2833"/>
    <w:rsid w:val="00CB33D1"/>
    <w:rsid w:val="00CB425C"/>
    <w:rsid w:val="00CB4F27"/>
    <w:rsid w:val="00CC0563"/>
    <w:rsid w:val="00CC12D5"/>
    <w:rsid w:val="00CC1F0B"/>
    <w:rsid w:val="00CC2F1C"/>
    <w:rsid w:val="00CC50C0"/>
    <w:rsid w:val="00CC635C"/>
    <w:rsid w:val="00CD0B38"/>
    <w:rsid w:val="00CD0D36"/>
    <w:rsid w:val="00CD199F"/>
    <w:rsid w:val="00CD2694"/>
    <w:rsid w:val="00CD2B2F"/>
    <w:rsid w:val="00CE01CB"/>
    <w:rsid w:val="00CE0F86"/>
    <w:rsid w:val="00CE2E19"/>
    <w:rsid w:val="00CE41E7"/>
    <w:rsid w:val="00CF0B6C"/>
    <w:rsid w:val="00CF1CFD"/>
    <w:rsid w:val="00CF4610"/>
    <w:rsid w:val="00CF5040"/>
    <w:rsid w:val="00CF6E6D"/>
    <w:rsid w:val="00D01E2D"/>
    <w:rsid w:val="00D0218D"/>
    <w:rsid w:val="00D031E1"/>
    <w:rsid w:val="00D03625"/>
    <w:rsid w:val="00D04E1A"/>
    <w:rsid w:val="00D05BBE"/>
    <w:rsid w:val="00D075F3"/>
    <w:rsid w:val="00D10601"/>
    <w:rsid w:val="00D129AE"/>
    <w:rsid w:val="00D165AD"/>
    <w:rsid w:val="00D16B70"/>
    <w:rsid w:val="00D16BD9"/>
    <w:rsid w:val="00D24950"/>
    <w:rsid w:val="00D266F4"/>
    <w:rsid w:val="00D2689B"/>
    <w:rsid w:val="00D30B89"/>
    <w:rsid w:val="00D320EE"/>
    <w:rsid w:val="00D3293C"/>
    <w:rsid w:val="00D37810"/>
    <w:rsid w:val="00D427A7"/>
    <w:rsid w:val="00D43CEF"/>
    <w:rsid w:val="00D43F39"/>
    <w:rsid w:val="00D46166"/>
    <w:rsid w:val="00D46E06"/>
    <w:rsid w:val="00D47558"/>
    <w:rsid w:val="00D47B53"/>
    <w:rsid w:val="00D537D0"/>
    <w:rsid w:val="00D53DA2"/>
    <w:rsid w:val="00D549EC"/>
    <w:rsid w:val="00D551C7"/>
    <w:rsid w:val="00D56F61"/>
    <w:rsid w:val="00D60CF2"/>
    <w:rsid w:val="00D623A0"/>
    <w:rsid w:val="00D62BCE"/>
    <w:rsid w:val="00D630A1"/>
    <w:rsid w:val="00D64140"/>
    <w:rsid w:val="00D64E17"/>
    <w:rsid w:val="00D65586"/>
    <w:rsid w:val="00D65B6C"/>
    <w:rsid w:val="00D6768B"/>
    <w:rsid w:val="00D70788"/>
    <w:rsid w:val="00D73808"/>
    <w:rsid w:val="00D7411D"/>
    <w:rsid w:val="00D75121"/>
    <w:rsid w:val="00D7600C"/>
    <w:rsid w:val="00D761A9"/>
    <w:rsid w:val="00D822FA"/>
    <w:rsid w:val="00D82787"/>
    <w:rsid w:val="00D832CD"/>
    <w:rsid w:val="00D83450"/>
    <w:rsid w:val="00D837D0"/>
    <w:rsid w:val="00D84797"/>
    <w:rsid w:val="00D84CBF"/>
    <w:rsid w:val="00D8585F"/>
    <w:rsid w:val="00D87A74"/>
    <w:rsid w:val="00D87DDB"/>
    <w:rsid w:val="00D9041F"/>
    <w:rsid w:val="00D919AE"/>
    <w:rsid w:val="00D92E2A"/>
    <w:rsid w:val="00D93BED"/>
    <w:rsid w:val="00D94DFE"/>
    <w:rsid w:val="00DA06D5"/>
    <w:rsid w:val="00DA1728"/>
    <w:rsid w:val="00DA420A"/>
    <w:rsid w:val="00DA4452"/>
    <w:rsid w:val="00DA579A"/>
    <w:rsid w:val="00DA5BC8"/>
    <w:rsid w:val="00DA5F2F"/>
    <w:rsid w:val="00DB054A"/>
    <w:rsid w:val="00DB056C"/>
    <w:rsid w:val="00DB2B50"/>
    <w:rsid w:val="00DB30DF"/>
    <w:rsid w:val="00DB44B0"/>
    <w:rsid w:val="00DB50ED"/>
    <w:rsid w:val="00DB54F6"/>
    <w:rsid w:val="00DB61FA"/>
    <w:rsid w:val="00DB79E8"/>
    <w:rsid w:val="00DC1018"/>
    <w:rsid w:val="00DC1587"/>
    <w:rsid w:val="00DC1FE8"/>
    <w:rsid w:val="00DC5219"/>
    <w:rsid w:val="00DC6982"/>
    <w:rsid w:val="00DD0E05"/>
    <w:rsid w:val="00DD181F"/>
    <w:rsid w:val="00DD286B"/>
    <w:rsid w:val="00DD3537"/>
    <w:rsid w:val="00DD3C1C"/>
    <w:rsid w:val="00DD71AC"/>
    <w:rsid w:val="00DE39A7"/>
    <w:rsid w:val="00DE3D71"/>
    <w:rsid w:val="00DE4ED7"/>
    <w:rsid w:val="00DE6B40"/>
    <w:rsid w:val="00DE6D4A"/>
    <w:rsid w:val="00DF07BE"/>
    <w:rsid w:val="00DF0EE4"/>
    <w:rsid w:val="00DF4C34"/>
    <w:rsid w:val="00DF662D"/>
    <w:rsid w:val="00DF6CE0"/>
    <w:rsid w:val="00DF7DCD"/>
    <w:rsid w:val="00E00DC0"/>
    <w:rsid w:val="00E01E7A"/>
    <w:rsid w:val="00E047B4"/>
    <w:rsid w:val="00E06B09"/>
    <w:rsid w:val="00E06F62"/>
    <w:rsid w:val="00E07084"/>
    <w:rsid w:val="00E10CB2"/>
    <w:rsid w:val="00E12345"/>
    <w:rsid w:val="00E135F9"/>
    <w:rsid w:val="00E13F12"/>
    <w:rsid w:val="00E14290"/>
    <w:rsid w:val="00E14349"/>
    <w:rsid w:val="00E16CA3"/>
    <w:rsid w:val="00E22317"/>
    <w:rsid w:val="00E22DB1"/>
    <w:rsid w:val="00E23CDF"/>
    <w:rsid w:val="00E24064"/>
    <w:rsid w:val="00E25841"/>
    <w:rsid w:val="00E25958"/>
    <w:rsid w:val="00E2689A"/>
    <w:rsid w:val="00E276F9"/>
    <w:rsid w:val="00E27C49"/>
    <w:rsid w:val="00E334C4"/>
    <w:rsid w:val="00E34540"/>
    <w:rsid w:val="00E34CD9"/>
    <w:rsid w:val="00E36631"/>
    <w:rsid w:val="00E36A2B"/>
    <w:rsid w:val="00E373E7"/>
    <w:rsid w:val="00E37BB6"/>
    <w:rsid w:val="00E37CBF"/>
    <w:rsid w:val="00E37F37"/>
    <w:rsid w:val="00E41392"/>
    <w:rsid w:val="00E423D0"/>
    <w:rsid w:val="00E442E1"/>
    <w:rsid w:val="00E4624F"/>
    <w:rsid w:val="00E46F6F"/>
    <w:rsid w:val="00E47995"/>
    <w:rsid w:val="00E50678"/>
    <w:rsid w:val="00E50A15"/>
    <w:rsid w:val="00E52244"/>
    <w:rsid w:val="00E52963"/>
    <w:rsid w:val="00E52E90"/>
    <w:rsid w:val="00E544A3"/>
    <w:rsid w:val="00E553C6"/>
    <w:rsid w:val="00E55C4C"/>
    <w:rsid w:val="00E5676E"/>
    <w:rsid w:val="00E56F92"/>
    <w:rsid w:val="00E57EDF"/>
    <w:rsid w:val="00E626CB"/>
    <w:rsid w:val="00E64AD5"/>
    <w:rsid w:val="00E65DF7"/>
    <w:rsid w:val="00E65E73"/>
    <w:rsid w:val="00E6699D"/>
    <w:rsid w:val="00E709F3"/>
    <w:rsid w:val="00E730B3"/>
    <w:rsid w:val="00E74C93"/>
    <w:rsid w:val="00E76736"/>
    <w:rsid w:val="00E7735F"/>
    <w:rsid w:val="00E81F50"/>
    <w:rsid w:val="00E823BC"/>
    <w:rsid w:val="00E82C7F"/>
    <w:rsid w:val="00E8397D"/>
    <w:rsid w:val="00E83E1D"/>
    <w:rsid w:val="00E86123"/>
    <w:rsid w:val="00E86BCE"/>
    <w:rsid w:val="00E87B5A"/>
    <w:rsid w:val="00E90AF1"/>
    <w:rsid w:val="00E911C0"/>
    <w:rsid w:val="00E945C9"/>
    <w:rsid w:val="00E9469A"/>
    <w:rsid w:val="00E970C6"/>
    <w:rsid w:val="00E97628"/>
    <w:rsid w:val="00E97677"/>
    <w:rsid w:val="00E97CB4"/>
    <w:rsid w:val="00EA105D"/>
    <w:rsid w:val="00EA23CA"/>
    <w:rsid w:val="00EA430C"/>
    <w:rsid w:val="00EA4684"/>
    <w:rsid w:val="00EA5028"/>
    <w:rsid w:val="00EB137A"/>
    <w:rsid w:val="00EB1D40"/>
    <w:rsid w:val="00EB1E37"/>
    <w:rsid w:val="00EB2ACD"/>
    <w:rsid w:val="00EB2B26"/>
    <w:rsid w:val="00EB2C57"/>
    <w:rsid w:val="00EB4028"/>
    <w:rsid w:val="00EB5030"/>
    <w:rsid w:val="00EB6838"/>
    <w:rsid w:val="00EB79A9"/>
    <w:rsid w:val="00EC1484"/>
    <w:rsid w:val="00EC27FF"/>
    <w:rsid w:val="00EC34E5"/>
    <w:rsid w:val="00EC4157"/>
    <w:rsid w:val="00EC59E8"/>
    <w:rsid w:val="00EC5EA4"/>
    <w:rsid w:val="00EC620E"/>
    <w:rsid w:val="00EC69F2"/>
    <w:rsid w:val="00EC6F06"/>
    <w:rsid w:val="00EC6F7D"/>
    <w:rsid w:val="00EC7981"/>
    <w:rsid w:val="00ED0AE4"/>
    <w:rsid w:val="00ED1A60"/>
    <w:rsid w:val="00ED2172"/>
    <w:rsid w:val="00ED38A3"/>
    <w:rsid w:val="00ED3D9A"/>
    <w:rsid w:val="00ED4498"/>
    <w:rsid w:val="00ED4DF0"/>
    <w:rsid w:val="00ED5699"/>
    <w:rsid w:val="00ED56D4"/>
    <w:rsid w:val="00ED5FB9"/>
    <w:rsid w:val="00ED7001"/>
    <w:rsid w:val="00EE1A46"/>
    <w:rsid w:val="00EE27D9"/>
    <w:rsid w:val="00EE2E62"/>
    <w:rsid w:val="00EF1513"/>
    <w:rsid w:val="00EF1AD9"/>
    <w:rsid w:val="00EF2D29"/>
    <w:rsid w:val="00EF5E6E"/>
    <w:rsid w:val="00EF5EF3"/>
    <w:rsid w:val="00EF6A6B"/>
    <w:rsid w:val="00EF710B"/>
    <w:rsid w:val="00EF71FB"/>
    <w:rsid w:val="00EF7BC0"/>
    <w:rsid w:val="00F031FE"/>
    <w:rsid w:val="00F04D63"/>
    <w:rsid w:val="00F05355"/>
    <w:rsid w:val="00F060B3"/>
    <w:rsid w:val="00F063B7"/>
    <w:rsid w:val="00F066D3"/>
    <w:rsid w:val="00F1190F"/>
    <w:rsid w:val="00F13034"/>
    <w:rsid w:val="00F13388"/>
    <w:rsid w:val="00F14B80"/>
    <w:rsid w:val="00F15587"/>
    <w:rsid w:val="00F16894"/>
    <w:rsid w:val="00F16E41"/>
    <w:rsid w:val="00F17147"/>
    <w:rsid w:val="00F20672"/>
    <w:rsid w:val="00F2106B"/>
    <w:rsid w:val="00F237B1"/>
    <w:rsid w:val="00F24114"/>
    <w:rsid w:val="00F26159"/>
    <w:rsid w:val="00F274CD"/>
    <w:rsid w:val="00F306A3"/>
    <w:rsid w:val="00F315CC"/>
    <w:rsid w:val="00F31D67"/>
    <w:rsid w:val="00F3213D"/>
    <w:rsid w:val="00F32F66"/>
    <w:rsid w:val="00F33271"/>
    <w:rsid w:val="00F35CAD"/>
    <w:rsid w:val="00F35E45"/>
    <w:rsid w:val="00F376C0"/>
    <w:rsid w:val="00F37818"/>
    <w:rsid w:val="00F37F85"/>
    <w:rsid w:val="00F40089"/>
    <w:rsid w:val="00F40791"/>
    <w:rsid w:val="00F409F8"/>
    <w:rsid w:val="00F410BC"/>
    <w:rsid w:val="00F411CB"/>
    <w:rsid w:val="00F42A4B"/>
    <w:rsid w:val="00F44CEE"/>
    <w:rsid w:val="00F45822"/>
    <w:rsid w:val="00F47AC0"/>
    <w:rsid w:val="00F520E9"/>
    <w:rsid w:val="00F526F0"/>
    <w:rsid w:val="00F536F5"/>
    <w:rsid w:val="00F55372"/>
    <w:rsid w:val="00F5544F"/>
    <w:rsid w:val="00F5614C"/>
    <w:rsid w:val="00F56ACA"/>
    <w:rsid w:val="00F578A0"/>
    <w:rsid w:val="00F60B12"/>
    <w:rsid w:val="00F632BE"/>
    <w:rsid w:val="00F66484"/>
    <w:rsid w:val="00F66C12"/>
    <w:rsid w:val="00F670B0"/>
    <w:rsid w:val="00F67BCE"/>
    <w:rsid w:val="00F7068E"/>
    <w:rsid w:val="00F71C3F"/>
    <w:rsid w:val="00F746CA"/>
    <w:rsid w:val="00F74D71"/>
    <w:rsid w:val="00F750FE"/>
    <w:rsid w:val="00F7528B"/>
    <w:rsid w:val="00F77A81"/>
    <w:rsid w:val="00F804E2"/>
    <w:rsid w:val="00F81ADF"/>
    <w:rsid w:val="00F83FAF"/>
    <w:rsid w:val="00F84D01"/>
    <w:rsid w:val="00F85079"/>
    <w:rsid w:val="00F860D8"/>
    <w:rsid w:val="00F87275"/>
    <w:rsid w:val="00F8751F"/>
    <w:rsid w:val="00F877BB"/>
    <w:rsid w:val="00F90419"/>
    <w:rsid w:val="00F941CA"/>
    <w:rsid w:val="00F943BA"/>
    <w:rsid w:val="00F9485D"/>
    <w:rsid w:val="00F95480"/>
    <w:rsid w:val="00F954B8"/>
    <w:rsid w:val="00F95AAB"/>
    <w:rsid w:val="00F97FDC"/>
    <w:rsid w:val="00FA0F62"/>
    <w:rsid w:val="00FA1DF3"/>
    <w:rsid w:val="00FA3560"/>
    <w:rsid w:val="00FA3A41"/>
    <w:rsid w:val="00FA4215"/>
    <w:rsid w:val="00FA5D6B"/>
    <w:rsid w:val="00FA656E"/>
    <w:rsid w:val="00FA78B4"/>
    <w:rsid w:val="00FB1941"/>
    <w:rsid w:val="00FB1C15"/>
    <w:rsid w:val="00FB208C"/>
    <w:rsid w:val="00FB3506"/>
    <w:rsid w:val="00FB363C"/>
    <w:rsid w:val="00FB6187"/>
    <w:rsid w:val="00FB75A2"/>
    <w:rsid w:val="00FC01EB"/>
    <w:rsid w:val="00FC0317"/>
    <w:rsid w:val="00FC12C2"/>
    <w:rsid w:val="00FC2A5F"/>
    <w:rsid w:val="00FC3BF4"/>
    <w:rsid w:val="00FC5BAC"/>
    <w:rsid w:val="00FC5C59"/>
    <w:rsid w:val="00FC69BE"/>
    <w:rsid w:val="00FD313B"/>
    <w:rsid w:val="00FD3F06"/>
    <w:rsid w:val="00FD4ABD"/>
    <w:rsid w:val="00FD60CC"/>
    <w:rsid w:val="00FD6685"/>
    <w:rsid w:val="00FE1DBE"/>
    <w:rsid w:val="00FE208C"/>
    <w:rsid w:val="00FE24A0"/>
    <w:rsid w:val="00FE3137"/>
    <w:rsid w:val="00FE4AA8"/>
    <w:rsid w:val="00FE7A0A"/>
    <w:rsid w:val="00FF1E73"/>
    <w:rsid w:val="00FF200E"/>
    <w:rsid w:val="00FF2F8A"/>
    <w:rsid w:val="00FF3E08"/>
    <w:rsid w:val="00FF41EE"/>
    <w:rsid w:val="00FF54DD"/>
    <w:rsid w:val="00FF5A37"/>
    <w:rsid w:val="00FF5D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81CC1"/>
  <w15:docId w15:val="{2FAB1957-D774-45AE-BDB1-F2E05EB6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00A"/>
  </w:style>
  <w:style w:type="paragraph" w:styleId="Heading1">
    <w:name w:val="heading 1"/>
    <w:basedOn w:val="Normal"/>
    <w:next w:val="Normal"/>
    <w:link w:val="Heading1Char"/>
    <w:uiPriority w:val="9"/>
    <w:qFormat/>
    <w:rsid w:val="00387081"/>
    <w:pPr>
      <w:keepNext/>
      <w:spacing w:after="0" w:line="240" w:lineRule="auto"/>
      <w:jc w:val="both"/>
      <w:outlineLvl w:val="0"/>
    </w:pPr>
    <w:rPr>
      <w:b/>
    </w:rPr>
  </w:style>
  <w:style w:type="paragraph" w:styleId="Heading2">
    <w:name w:val="heading 2"/>
    <w:basedOn w:val="Normal"/>
    <w:next w:val="Normal"/>
    <w:link w:val="Heading2Char"/>
    <w:uiPriority w:val="9"/>
    <w:unhideWhenUsed/>
    <w:qFormat/>
    <w:rsid w:val="00187D81"/>
    <w:pPr>
      <w:keepNext/>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62E"/>
  </w:style>
  <w:style w:type="paragraph" w:styleId="Footer">
    <w:name w:val="footer"/>
    <w:basedOn w:val="Normal"/>
    <w:link w:val="FooterChar"/>
    <w:uiPriority w:val="99"/>
    <w:unhideWhenUsed/>
    <w:rsid w:val="005D5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62E"/>
  </w:style>
  <w:style w:type="paragraph" w:styleId="BalloonText">
    <w:name w:val="Balloon Text"/>
    <w:basedOn w:val="Normal"/>
    <w:link w:val="BalloonTextChar"/>
    <w:uiPriority w:val="99"/>
    <w:semiHidden/>
    <w:unhideWhenUsed/>
    <w:rsid w:val="005D5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62E"/>
    <w:rPr>
      <w:rFonts w:ascii="Tahoma" w:hAnsi="Tahoma" w:cs="Tahoma"/>
      <w:sz w:val="16"/>
      <w:szCs w:val="16"/>
    </w:rPr>
  </w:style>
  <w:style w:type="table" w:styleId="TableGrid">
    <w:name w:val="Table Grid"/>
    <w:basedOn w:val="TableNormal"/>
    <w:uiPriority w:val="59"/>
    <w:rsid w:val="005D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033"/>
    <w:pPr>
      <w:ind w:left="720"/>
      <w:contextualSpacing/>
    </w:pPr>
    <w:rPr>
      <w:rFonts w:eastAsiaTheme="minorEastAsia" w:cstheme="minorBidi"/>
      <w:szCs w:val="22"/>
      <w:lang w:eastAsia="en-GB"/>
    </w:rPr>
  </w:style>
  <w:style w:type="paragraph" w:customStyle="1" w:styleId="Default">
    <w:name w:val="Default"/>
    <w:rsid w:val="000F00B4"/>
    <w:pPr>
      <w:autoSpaceDE w:val="0"/>
      <w:autoSpaceDN w:val="0"/>
      <w:adjustRightInd w:val="0"/>
      <w:spacing w:after="0" w:line="240" w:lineRule="auto"/>
    </w:pPr>
    <w:rPr>
      <w:color w:val="000000"/>
    </w:rPr>
  </w:style>
  <w:style w:type="character" w:customStyle="1" w:styleId="Heading1Char">
    <w:name w:val="Heading 1 Char"/>
    <w:basedOn w:val="DefaultParagraphFont"/>
    <w:link w:val="Heading1"/>
    <w:uiPriority w:val="9"/>
    <w:rsid w:val="00387081"/>
    <w:rPr>
      <w:b/>
    </w:rPr>
  </w:style>
  <w:style w:type="paragraph" w:styleId="BodyText">
    <w:name w:val="Body Text"/>
    <w:basedOn w:val="Normal"/>
    <w:link w:val="BodyTextChar"/>
    <w:uiPriority w:val="99"/>
    <w:unhideWhenUsed/>
    <w:rsid w:val="00B57EF4"/>
    <w:pPr>
      <w:spacing w:after="0" w:line="240" w:lineRule="auto"/>
    </w:pPr>
    <w:rPr>
      <w:rFonts w:eastAsia="Times New Roman"/>
      <w:b/>
      <w:sz w:val="32"/>
      <w:szCs w:val="32"/>
      <w:lang w:eastAsia="en-GB"/>
    </w:rPr>
  </w:style>
  <w:style w:type="character" w:customStyle="1" w:styleId="BodyTextChar">
    <w:name w:val="Body Text Char"/>
    <w:basedOn w:val="DefaultParagraphFont"/>
    <w:link w:val="BodyText"/>
    <w:uiPriority w:val="99"/>
    <w:rsid w:val="00B57EF4"/>
    <w:rPr>
      <w:rFonts w:eastAsia="Times New Roman"/>
      <w:b/>
      <w:sz w:val="32"/>
      <w:szCs w:val="32"/>
      <w:lang w:eastAsia="en-GB"/>
    </w:rPr>
  </w:style>
  <w:style w:type="paragraph" w:styleId="BodyText2">
    <w:name w:val="Body Text 2"/>
    <w:basedOn w:val="Normal"/>
    <w:link w:val="BodyText2Char"/>
    <w:uiPriority w:val="99"/>
    <w:unhideWhenUsed/>
    <w:rsid w:val="00B57EF4"/>
    <w:pPr>
      <w:suppressAutoHyphens/>
      <w:spacing w:after="0" w:line="100" w:lineRule="atLeast"/>
    </w:pPr>
    <w:rPr>
      <w:b/>
    </w:rPr>
  </w:style>
  <w:style w:type="character" w:customStyle="1" w:styleId="BodyText2Char">
    <w:name w:val="Body Text 2 Char"/>
    <w:basedOn w:val="DefaultParagraphFont"/>
    <w:link w:val="BodyText2"/>
    <w:uiPriority w:val="99"/>
    <w:rsid w:val="00B57EF4"/>
    <w:rPr>
      <w:b/>
    </w:rPr>
  </w:style>
  <w:style w:type="paragraph" w:styleId="BodyText3">
    <w:name w:val="Body Text 3"/>
    <w:basedOn w:val="Normal"/>
    <w:link w:val="BodyText3Char"/>
    <w:uiPriority w:val="99"/>
    <w:unhideWhenUsed/>
    <w:rsid w:val="007C5456"/>
    <w:pPr>
      <w:spacing w:after="0" w:line="240" w:lineRule="auto"/>
      <w:jc w:val="both"/>
    </w:pPr>
  </w:style>
  <w:style w:type="character" w:customStyle="1" w:styleId="BodyText3Char">
    <w:name w:val="Body Text 3 Char"/>
    <w:basedOn w:val="DefaultParagraphFont"/>
    <w:link w:val="BodyText3"/>
    <w:uiPriority w:val="99"/>
    <w:rsid w:val="007C5456"/>
  </w:style>
  <w:style w:type="character" w:customStyle="1" w:styleId="Heading2Char">
    <w:name w:val="Heading 2 Char"/>
    <w:basedOn w:val="DefaultParagraphFont"/>
    <w:link w:val="Heading2"/>
    <w:uiPriority w:val="9"/>
    <w:rsid w:val="00187D81"/>
    <w:rPr>
      <w:b/>
    </w:rPr>
  </w:style>
  <w:style w:type="character" w:styleId="Hyperlink">
    <w:name w:val="Hyperlink"/>
    <w:basedOn w:val="DefaultParagraphFont"/>
    <w:uiPriority w:val="99"/>
    <w:unhideWhenUsed/>
    <w:rsid w:val="002D2220"/>
    <w:rPr>
      <w:color w:val="0000FF" w:themeColor="hyperlink"/>
      <w:u w:val="single"/>
    </w:rPr>
  </w:style>
  <w:style w:type="character" w:styleId="UnresolvedMention">
    <w:name w:val="Unresolved Mention"/>
    <w:basedOn w:val="DefaultParagraphFont"/>
    <w:uiPriority w:val="99"/>
    <w:semiHidden/>
    <w:unhideWhenUsed/>
    <w:rsid w:val="00DC1587"/>
    <w:rPr>
      <w:color w:val="605E5C"/>
      <w:shd w:val="clear" w:color="auto" w:fill="E1DFDD"/>
    </w:rPr>
  </w:style>
  <w:style w:type="paragraph" w:styleId="NoSpacing">
    <w:name w:val="No Spacing"/>
    <w:uiPriority w:val="1"/>
    <w:qFormat/>
    <w:rsid w:val="001E58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3342">
      <w:bodyDiv w:val="1"/>
      <w:marLeft w:val="0"/>
      <w:marRight w:val="0"/>
      <w:marTop w:val="0"/>
      <w:marBottom w:val="0"/>
      <w:divBdr>
        <w:top w:val="none" w:sz="0" w:space="0" w:color="auto"/>
        <w:left w:val="none" w:sz="0" w:space="0" w:color="auto"/>
        <w:bottom w:val="none" w:sz="0" w:space="0" w:color="auto"/>
        <w:right w:val="none" w:sz="0" w:space="0" w:color="auto"/>
      </w:divBdr>
    </w:div>
    <w:div w:id="44376219">
      <w:bodyDiv w:val="1"/>
      <w:marLeft w:val="0"/>
      <w:marRight w:val="0"/>
      <w:marTop w:val="0"/>
      <w:marBottom w:val="0"/>
      <w:divBdr>
        <w:top w:val="none" w:sz="0" w:space="0" w:color="auto"/>
        <w:left w:val="none" w:sz="0" w:space="0" w:color="auto"/>
        <w:bottom w:val="none" w:sz="0" w:space="0" w:color="auto"/>
        <w:right w:val="none" w:sz="0" w:space="0" w:color="auto"/>
      </w:divBdr>
    </w:div>
    <w:div w:id="63798768">
      <w:bodyDiv w:val="1"/>
      <w:marLeft w:val="0"/>
      <w:marRight w:val="0"/>
      <w:marTop w:val="0"/>
      <w:marBottom w:val="0"/>
      <w:divBdr>
        <w:top w:val="none" w:sz="0" w:space="0" w:color="auto"/>
        <w:left w:val="none" w:sz="0" w:space="0" w:color="auto"/>
        <w:bottom w:val="none" w:sz="0" w:space="0" w:color="auto"/>
        <w:right w:val="none" w:sz="0" w:space="0" w:color="auto"/>
      </w:divBdr>
    </w:div>
    <w:div w:id="156701000">
      <w:bodyDiv w:val="1"/>
      <w:marLeft w:val="0"/>
      <w:marRight w:val="0"/>
      <w:marTop w:val="0"/>
      <w:marBottom w:val="0"/>
      <w:divBdr>
        <w:top w:val="none" w:sz="0" w:space="0" w:color="auto"/>
        <w:left w:val="none" w:sz="0" w:space="0" w:color="auto"/>
        <w:bottom w:val="none" w:sz="0" w:space="0" w:color="auto"/>
        <w:right w:val="none" w:sz="0" w:space="0" w:color="auto"/>
      </w:divBdr>
    </w:div>
    <w:div w:id="192037358">
      <w:bodyDiv w:val="1"/>
      <w:marLeft w:val="0"/>
      <w:marRight w:val="0"/>
      <w:marTop w:val="0"/>
      <w:marBottom w:val="0"/>
      <w:divBdr>
        <w:top w:val="none" w:sz="0" w:space="0" w:color="auto"/>
        <w:left w:val="none" w:sz="0" w:space="0" w:color="auto"/>
        <w:bottom w:val="none" w:sz="0" w:space="0" w:color="auto"/>
        <w:right w:val="none" w:sz="0" w:space="0" w:color="auto"/>
      </w:divBdr>
    </w:div>
    <w:div w:id="355082995">
      <w:bodyDiv w:val="1"/>
      <w:marLeft w:val="0"/>
      <w:marRight w:val="0"/>
      <w:marTop w:val="0"/>
      <w:marBottom w:val="0"/>
      <w:divBdr>
        <w:top w:val="none" w:sz="0" w:space="0" w:color="auto"/>
        <w:left w:val="none" w:sz="0" w:space="0" w:color="auto"/>
        <w:bottom w:val="none" w:sz="0" w:space="0" w:color="auto"/>
        <w:right w:val="none" w:sz="0" w:space="0" w:color="auto"/>
      </w:divBdr>
    </w:div>
    <w:div w:id="376508970">
      <w:bodyDiv w:val="1"/>
      <w:marLeft w:val="0"/>
      <w:marRight w:val="0"/>
      <w:marTop w:val="0"/>
      <w:marBottom w:val="0"/>
      <w:divBdr>
        <w:top w:val="none" w:sz="0" w:space="0" w:color="auto"/>
        <w:left w:val="none" w:sz="0" w:space="0" w:color="auto"/>
        <w:bottom w:val="none" w:sz="0" w:space="0" w:color="auto"/>
        <w:right w:val="none" w:sz="0" w:space="0" w:color="auto"/>
      </w:divBdr>
    </w:div>
    <w:div w:id="478690597">
      <w:bodyDiv w:val="1"/>
      <w:marLeft w:val="0"/>
      <w:marRight w:val="0"/>
      <w:marTop w:val="0"/>
      <w:marBottom w:val="0"/>
      <w:divBdr>
        <w:top w:val="none" w:sz="0" w:space="0" w:color="auto"/>
        <w:left w:val="none" w:sz="0" w:space="0" w:color="auto"/>
        <w:bottom w:val="none" w:sz="0" w:space="0" w:color="auto"/>
        <w:right w:val="none" w:sz="0" w:space="0" w:color="auto"/>
      </w:divBdr>
    </w:div>
    <w:div w:id="580484784">
      <w:bodyDiv w:val="1"/>
      <w:marLeft w:val="0"/>
      <w:marRight w:val="0"/>
      <w:marTop w:val="0"/>
      <w:marBottom w:val="0"/>
      <w:divBdr>
        <w:top w:val="none" w:sz="0" w:space="0" w:color="auto"/>
        <w:left w:val="none" w:sz="0" w:space="0" w:color="auto"/>
        <w:bottom w:val="none" w:sz="0" w:space="0" w:color="auto"/>
        <w:right w:val="none" w:sz="0" w:space="0" w:color="auto"/>
      </w:divBdr>
    </w:div>
    <w:div w:id="704720051">
      <w:bodyDiv w:val="1"/>
      <w:marLeft w:val="0"/>
      <w:marRight w:val="0"/>
      <w:marTop w:val="0"/>
      <w:marBottom w:val="0"/>
      <w:divBdr>
        <w:top w:val="none" w:sz="0" w:space="0" w:color="auto"/>
        <w:left w:val="none" w:sz="0" w:space="0" w:color="auto"/>
        <w:bottom w:val="none" w:sz="0" w:space="0" w:color="auto"/>
        <w:right w:val="none" w:sz="0" w:space="0" w:color="auto"/>
      </w:divBdr>
    </w:div>
    <w:div w:id="748773830">
      <w:bodyDiv w:val="1"/>
      <w:marLeft w:val="0"/>
      <w:marRight w:val="0"/>
      <w:marTop w:val="0"/>
      <w:marBottom w:val="0"/>
      <w:divBdr>
        <w:top w:val="none" w:sz="0" w:space="0" w:color="auto"/>
        <w:left w:val="none" w:sz="0" w:space="0" w:color="auto"/>
        <w:bottom w:val="none" w:sz="0" w:space="0" w:color="auto"/>
        <w:right w:val="none" w:sz="0" w:space="0" w:color="auto"/>
      </w:divBdr>
    </w:div>
    <w:div w:id="795375658">
      <w:bodyDiv w:val="1"/>
      <w:marLeft w:val="0"/>
      <w:marRight w:val="0"/>
      <w:marTop w:val="0"/>
      <w:marBottom w:val="0"/>
      <w:divBdr>
        <w:top w:val="none" w:sz="0" w:space="0" w:color="auto"/>
        <w:left w:val="none" w:sz="0" w:space="0" w:color="auto"/>
        <w:bottom w:val="none" w:sz="0" w:space="0" w:color="auto"/>
        <w:right w:val="none" w:sz="0" w:space="0" w:color="auto"/>
      </w:divBdr>
    </w:div>
    <w:div w:id="801000879">
      <w:bodyDiv w:val="1"/>
      <w:marLeft w:val="0"/>
      <w:marRight w:val="0"/>
      <w:marTop w:val="0"/>
      <w:marBottom w:val="0"/>
      <w:divBdr>
        <w:top w:val="none" w:sz="0" w:space="0" w:color="auto"/>
        <w:left w:val="none" w:sz="0" w:space="0" w:color="auto"/>
        <w:bottom w:val="none" w:sz="0" w:space="0" w:color="auto"/>
        <w:right w:val="none" w:sz="0" w:space="0" w:color="auto"/>
      </w:divBdr>
    </w:div>
    <w:div w:id="957180723">
      <w:bodyDiv w:val="1"/>
      <w:marLeft w:val="0"/>
      <w:marRight w:val="0"/>
      <w:marTop w:val="0"/>
      <w:marBottom w:val="0"/>
      <w:divBdr>
        <w:top w:val="none" w:sz="0" w:space="0" w:color="auto"/>
        <w:left w:val="none" w:sz="0" w:space="0" w:color="auto"/>
        <w:bottom w:val="none" w:sz="0" w:space="0" w:color="auto"/>
        <w:right w:val="none" w:sz="0" w:space="0" w:color="auto"/>
      </w:divBdr>
    </w:div>
    <w:div w:id="994648506">
      <w:bodyDiv w:val="1"/>
      <w:marLeft w:val="0"/>
      <w:marRight w:val="0"/>
      <w:marTop w:val="0"/>
      <w:marBottom w:val="0"/>
      <w:divBdr>
        <w:top w:val="none" w:sz="0" w:space="0" w:color="auto"/>
        <w:left w:val="none" w:sz="0" w:space="0" w:color="auto"/>
        <w:bottom w:val="none" w:sz="0" w:space="0" w:color="auto"/>
        <w:right w:val="none" w:sz="0" w:space="0" w:color="auto"/>
      </w:divBdr>
    </w:div>
    <w:div w:id="1048140629">
      <w:bodyDiv w:val="1"/>
      <w:marLeft w:val="0"/>
      <w:marRight w:val="0"/>
      <w:marTop w:val="0"/>
      <w:marBottom w:val="0"/>
      <w:divBdr>
        <w:top w:val="none" w:sz="0" w:space="0" w:color="auto"/>
        <w:left w:val="none" w:sz="0" w:space="0" w:color="auto"/>
        <w:bottom w:val="none" w:sz="0" w:space="0" w:color="auto"/>
        <w:right w:val="none" w:sz="0" w:space="0" w:color="auto"/>
      </w:divBdr>
    </w:div>
    <w:div w:id="1170679857">
      <w:bodyDiv w:val="1"/>
      <w:marLeft w:val="0"/>
      <w:marRight w:val="0"/>
      <w:marTop w:val="0"/>
      <w:marBottom w:val="0"/>
      <w:divBdr>
        <w:top w:val="none" w:sz="0" w:space="0" w:color="auto"/>
        <w:left w:val="none" w:sz="0" w:space="0" w:color="auto"/>
        <w:bottom w:val="none" w:sz="0" w:space="0" w:color="auto"/>
        <w:right w:val="none" w:sz="0" w:space="0" w:color="auto"/>
      </w:divBdr>
    </w:div>
    <w:div w:id="1336809418">
      <w:bodyDiv w:val="1"/>
      <w:marLeft w:val="0"/>
      <w:marRight w:val="0"/>
      <w:marTop w:val="0"/>
      <w:marBottom w:val="0"/>
      <w:divBdr>
        <w:top w:val="none" w:sz="0" w:space="0" w:color="auto"/>
        <w:left w:val="none" w:sz="0" w:space="0" w:color="auto"/>
        <w:bottom w:val="none" w:sz="0" w:space="0" w:color="auto"/>
        <w:right w:val="none" w:sz="0" w:space="0" w:color="auto"/>
      </w:divBdr>
    </w:div>
    <w:div w:id="1442605815">
      <w:bodyDiv w:val="1"/>
      <w:marLeft w:val="0"/>
      <w:marRight w:val="0"/>
      <w:marTop w:val="0"/>
      <w:marBottom w:val="0"/>
      <w:divBdr>
        <w:top w:val="none" w:sz="0" w:space="0" w:color="auto"/>
        <w:left w:val="none" w:sz="0" w:space="0" w:color="auto"/>
        <w:bottom w:val="none" w:sz="0" w:space="0" w:color="auto"/>
        <w:right w:val="none" w:sz="0" w:space="0" w:color="auto"/>
      </w:divBdr>
    </w:div>
    <w:div w:id="1508791411">
      <w:bodyDiv w:val="1"/>
      <w:marLeft w:val="0"/>
      <w:marRight w:val="0"/>
      <w:marTop w:val="0"/>
      <w:marBottom w:val="0"/>
      <w:divBdr>
        <w:top w:val="none" w:sz="0" w:space="0" w:color="auto"/>
        <w:left w:val="none" w:sz="0" w:space="0" w:color="auto"/>
        <w:bottom w:val="none" w:sz="0" w:space="0" w:color="auto"/>
        <w:right w:val="none" w:sz="0" w:space="0" w:color="auto"/>
      </w:divBdr>
    </w:div>
    <w:div w:id="1561743620">
      <w:bodyDiv w:val="1"/>
      <w:marLeft w:val="0"/>
      <w:marRight w:val="0"/>
      <w:marTop w:val="0"/>
      <w:marBottom w:val="0"/>
      <w:divBdr>
        <w:top w:val="none" w:sz="0" w:space="0" w:color="auto"/>
        <w:left w:val="none" w:sz="0" w:space="0" w:color="auto"/>
        <w:bottom w:val="none" w:sz="0" w:space="0" w:color="auto"/>
        <w:right w:val="none" w:sz="0" w:space="0" w:color="auto"/>
      </w:divBdr>
    </w:div>
    <w:div w:id="1651980903">
      <w:bodyDiv w:val="1"/>
      <w:marLeft w:val="0"/>
      <w:marRight w:val="0"/>
      <w:marTop w:val="0"/>
      <w:marBottom w:val="0"/>
      <w:divBdr>
        <w:top w:val="none" w:sz="0" w:space="0" w:color="auto"/>
        <w:left w:val="none" w:sz="0" w:space="0" w:color="auto"/>
        <w:bottom w:val="none" w:sz="0" w:space="0" w:color="auto"/>
        <w:right w:val="none" w:sz="0" w:space="0" w:color="auto"/>
      </w:divBdr>
    </w:div>
    <w:div w:id="1663267928">
      <w:bodyDiv w:val="1"/>
      <w:marLeft w:val="0"/>
      <w:marRight w:val="0"/>
      <w:marTop w:val="0"/>
      <w:marBottom w:val="0"/>
      <w:divBdr>
        <w:top w:val="none" w:sz="0" w:space="0" w:color="auto"/>
        <w:left w:val="none" w:sz="0" w:space="0" w:color="auto"/>
        <w:bottom w:val="none" w:sz="0" w:space="0" w:color="auto"/>
        <w:right w:val="none" w:sz="0" w:space="0" w:color="auto"/>
      </w:divBdr>
    </w:div>
    <w:div w:id="1782217889">
      <w:bodyDiv w:val="1"/>
      <w:marLeft w:val="0"/>
      <w:marRight w:val="0"/>
      <w:marTop w:val="0"/>
      <w:marBottom w:val="0"/>
      <w:divBdr>
        <w:top w:val="none" w:sz="0" w:space="0" w:color="auto"/>
        <w:left w:val="none" w:sz="0" w:space="0" w:color="auto"/>
        <w:bottom w:val="none" w:sz="0" w:space="0" w:color="auto"/>
        <w:right w:val="none" w:sz="0" w:space="0" w:color="auto"/>
      </w:divBdr>
    </w:div>
    <w:div w:id="1800755627">
      <w:bodyDiv w:val="1"/>
      <w:marLeft w:val="0"/>
      <w:marRight w:val="0"/>
      <w:marTop w:val="0"/>
      <w:marBottom w:val="0"/>
      <w:divBdr>
        <w:top w:val="none" w:sz="0" w:space="0" w:color="auto"/>
        <w:left w:val="none" w:sz="0" w:space="0" w:color="auto"/>
        <w:bottom w:val="none" w:sz="0" w:space="0" w:color="auto"/>
        <w:right w:val="none" w:sz="0" w:space="0" w:color="auto"/>
      </w:divBdr>
    </w:div>
    <w:div w:id="1931691478">
      <w:bodyDiv w:val="1"/>
      <w:marLeft w:val="0"/>
      <w:marRight w:val="0"/>
      <w:marTop w:val="0"/>
      <w:marBottom w:val="0"/>
      <w:divBdr>
        <w:top w:val="none" w:sz="0" w:space="0" w:color="auto"/>
        <w:left w:val="none" w:sz="0" w:space="0" w:color="auto"/>
        <w:bottom w:val="none" w:sz="0" w:space="0" w:color="auto"/>
        <w:right w:val="none" w:sz="0" w:space="0" w:color="auto"/>
      </w:divBdr>
    </w:div>
    <w:div w:id="2118523870">
      <w:bodyDiv w:val="1"/>
      <w:marLeft w:val="0"/>
      <w:marRight w:val="0"/>
      <w:marTop w:val="0"/>
      <w:marBottom w:val="0"/>
      <w:divBdr>
        <w:top w:val="none" w:sz="0" w:space="0" w:color="auto"/>
        <w:left w:val="none" w:sz="0" w:space="0" w:color="auto"/>
        <w:bottom w:val="none" w:sz="0" w:space="0" w:color="auto"/>
        <w:right w:val="none" w:sz="0" w:space="0" w:color="auto"/>
      </w:divBdr>
    </w:div>
    <w:div w:id="2146920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D9A7D9B6A74CB1BE6389BEBF4DAA82"/>
        <w:category>
          <w:name w:val="General"/>
          <w:gallery w:val="placeholder"/>
        </w:category>
        <w:types>
          <w:type w:val="bbPlcHdr"/>
        </w:types>
        <w:behaviors>
          <w:behavior w:val="content"/>
        </w:behaviors>
        <w:guid w:val="{0A527B39-BA2D-4DF5-B1B3-494366D48328}"/>
      </w:docPartPr>
      <w:docPartBody>
        <w:p w:rsidR="006F698D" w:rsidRDefault="00E57435" w:rsidP="00E57435">
          <w:pPr>
            <w:pStyle w:val="3DD9A7D9B6A74CB1BE6389BEBF4DAA82"/>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57435"/>
    <w:rsid w:val="00022A18"/>
    <w:rsid w:val="0003264A"/>
    <w:rsid w:val="00061FC5"/>
    <w:rsid w:val="00066D23"/>
    <w:rsid w:val="00072E6E"/>
    <w:rsid w:val="0007505E"/>
    <w:rsid w:val="000901AE"/>
    <w:rsid w:val="00094FB5"/>
    <w:rsid w:val="000A63B3"/>
    <w:rsid w:val="000C2CDD"/>
    <w:rsid w:val="000D210A"/>
    <w:rsid w:val="000F095D"/>
    <w:rsid w:val="000F6182"/>
    <w:rsid w:val="0012424A"/>
    <w:rsid w:val="001343A4"/>
    <w:rsid w:val="00134B05"/>
    <w:rsid w:val="00134F41"/>
    <w:rsid w:val="00163777"/>
    <w:rsid w:val="00191E83"/>
    <w:rsid w:val="001D2E52"/>
    <w:rsid w:val="001E0B7F"/>
    <w:rsid w:val="001F0C9B"/>
    <w:rsid w:val="00201042"/>
    <w:rsid w:val="002054B3"/>
    <w:rsid w:val="00214314"/>
    <w:rsid w:val="00272278"/>
    <w:rsid w:val="002803AE"/>
    <w:rsid w:val="00284111"/>
    <w:rsid w:val="002B528B"/>
    <w:rsid w:val="002C6C84"/>
    <w:rsid w:val="002D631F"/>
    <w:rsid w:val="002E3AA9"/>
    <w:rsid w:val="002F56E5"/>
    <w:rsid w:val="00307B0D"/>
    <w:rsid w:val="00315A62"/>
    <w:rsid w:val="003331C0"/>
    <w:rsid w:val="00337888"/>
    <w:rsid w:val="003464C6"/>
    <w:rsid w:val="00347BC8"/>
    <w:rsid w:val="00366B62"/>
    <w:rsid w:val="00372217"/>
    <w:rsid w:val="003752B4"/>
    <w:rsid w:val="003B19D8"/>
    <w:rsid w:val="003C5786"/>
    <w:rsid w:val="003F70B7"/>
    <w:rsid w:val="003F75A5"/>
    <w:rsid w:val="004015C3"/>
    <w:rsid w:val="0041787F"/>
    <w:rsid w:val="00421983"/>
    <w:rsid w:val="00422B7E"/>
    <w:rsid w:val="00467C92"/>
    <w:rsid w:val="0049427E"/>
    <w:rsid w:val="004A28C5"/>
    <w:rsid w:val="004B10F6"/>
    <w:rsid w:val="004C59DE"/>
    <w:rsid w:val="004D205A"/>
    <w:rsid w:val="004E6C1E"/>
    <w:rsid w:val="004F0D12"/>
    <w:rsid w:val="00510772"/>
    <w:rsid w:val="005243A9"/>
    <w:rsid w:val="005367BE"/>
    <w:rsid w:val="005701FE"/>
    <w:rsid w:val="005828BD"/>
    <w:rsid w:val="005A7D77"/>
    <w:rsid w:val="005B0FE8"/>
    <w:rsid w:val="005C503A"/>
    <w:rsid w:val="005D2672"/>
    <w:rsid w:val="005D4DB8"/>
    <w:rsid w:val="005D7DFE"/>
    <w:rsid w:val="005E2F1D"/>
    <w:rsid w:val="006073AE"/>
    <w:rsid w:val="0062010E"/>
    <w:rsid w:val="006233E8"/>
    <w:rsid w:val="00625EEB"/>
    <w:rsid w:val="00637805"/>
    <w:rsid w:val="00683F14"/>
    <w:rsid w:val="006870D7"/>
    <w:rsid w:val="0069106B"/>
    <w:rsid w:val="006A1893"/>
    <w:rsid w:val="006C6A14"/>
    <w:rsid w:val="006D41E7"/>
    <w:rsid w:val="006E78CF"/>
    <w:rsid w:val="006F698D"/>
    <w:rsid w:val="00715E76"/>
    <w:rsid w:val="007272E1"/>
    <w:rsid w:val="0072751F"/>
    <w:rsid w:val="00736490"/>
    <w:rsid w:val="0073728D"/>
    <w:rsid w:val="007635E7"/>
    <w:rsid w:val="0076459F"/>
    <w:rsid w:val="007A3F1D"/>
    <w:rsid w:val="007B2430"/>
    <w:rsid w:val="007B5242"/>
    <w:rsid w:val="007B78CF"/>
    <w:rsid w:val="007D0BDC"/>
    <w:rsid w:val="007D67DD"/>
    <w:rsid w:val="007E0D28"/>
    <w:rsid w:val="007F1B49"/>
    <w:rsid w:val="00801C6F"/>
    <w:rsid w:val="00813C8D"/>
    <w:rsid w:val="00843980"/>
    <w:rsid w:val="0086691D"/>
    <w:rsid w:val="00886805"/>
    <w:rsid w:val="008A757C"/>
    <w:rsid w:val="008C4B26"/>
    <w:rsid w:val="008E0AC5"/>
    <w:rsid w:val="009016CD"/>
    <w:rsid w:val="00916CD8"/>
    <w:rsid w:val="009202D0"/>
    <w:rsid w:val="00950B88"/>
    <w:rsid w:val="009710F0"/>
    <w:rsid w:val="00995147"/>
    <w:rsid w:val="009A602A"/>
    <w:rsid w:val="009B0B5F"/>
    <w:rsid w:val="009B4A08"/>
    <w:rsid w:val="009C4836"/>
    <w:rsid w:val="009E2447"/>
    <w:rsid w:val="009E6CDE"/>
    <w:rsid w:val="009F70E4"/>
    <w:rsid w:val="00A1194E"/>
    <w:rsid w:val="00A2270F"/>
    <w:rsid w:val="00A23BB4"/>
    <w:rsid w:val="00A60E90"/>
    <w:rsid w:val="00A75A6A"/>
    <w:rsid w:val="00A8379F"/>
    <w:rsid w:val="00A84939"/>
    <w:rsid w:val="00A84A71"/>
    <w:rsid w:val="00A96951"/>
    <w:rsid w:val="00AC0722"/>
    <w:rsid w:val="00B06501"/>
    <w:rsid w:val="00B32FF7"/>
    <w:rsid w:val="00B41A1E"/>
    <w:rsid w:val="00B63281"/>
    <w:rsid w:val="00B7149F"/>
    <w:rsid w:val="00B80BDC"/>
    <w:rsid w:val="00B84D17"/>
    <w:rsid w:val="00B91A49"/>
    <w:rsid w:val="00B95C5B"/>
    <w:rsid w:val="00BA723C"/>
    <w:rsid w:val="00BC0D73"/>
    <w:rsid w:val="00BD0E49"/>
    <w:rsid w:val="00BD454B"/>
    <w:rsid w:val="00BD7DEE"/>
    <w:rsid w:val="00BE2BFA"/>
    <w:rsid w:val="00BF1599"/>
    <w:rsid w:val="00BF29C2"/>
    <w:rsid w:val="00C065B1"/>
    <w:rsid w:val="00C07580"/>
    <w:rsid w:val="00C12CDA"/>
    <w:rsid w:val="00C33C5E"/>
    <w:rsid w:val="00C51918"/>
    <w:rsid w:val="00C60B31"/>
    <w:rsid w:val="00C87951"/>
    <w:rsid w:val="00CB73EC"/>
    <w:rsid w:val="00CC5DE8"/>
    <w:rsid w:val="00CC7109"/>
    <w:rsid w:val="00D07FC7"/>
    <w:rsid w:val="00D26107"/>
    <w:rsid w:val="00D27725"/>
    <w:rsid w:val="00D36C0E"/>
    <w:rsid w:val="00D577BF"/>
    <w:rsid w:val="00D940D5"/>
    <w:rsid w:val="00DA0488"/>
    <w:rsid w:val="00DC4ACC"/>
    <w:rsid w:val="00DE0D12"/>
    <w:rsid w:val="00DE394D"/>
    <w:rsid w:val="00E139C3"/>
    <w:rsid w:val="00E1519A"/>
    <w:rsid w:val="00E2112C"/>
    <w:rsid w:val="00E43EB1"/>
    <w:rsid w:val="00E44A5F"/>
    <w:rsid w:val="00E57435"/>
    <w:rsid w:val="00E6360E"/>
    <w:rsid w:val="00E65CA7"/>
    <w:rsid w:val="00E87618"/>
    <w:rsid w:val="00EA0EB6"/>
    <w:rsid w:val="00EB4A99"/>
    <w:rsid w:val="00EB7365"/>
    <w:rsid w:val="00ED7281"/>
    <w:rsid w:val="00ED74C1"/>
    <w:rsid w:val="00EE5F47"/>
    <w:rsid w:val="00F02EEA"/>
    <w:rsid w:val="00F227B1"/>
    <w:rsid w:val="00F25DB6"/>
    <w:rsid w:val="00F729C1"/>
    <w:rsid w:val="00F83BD6"/>
    <w:rsid w:val="00F91E4E"/>
    <w:rsid w:val="00FA5289"/>
    <w:rsid w:val="00FB113B"/>
    <w:rsid w:val="00FC08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D9A7D9B6A74CB1BE6389BEBF4DAA82">
    <w:name w:val="3DD9A7D9B6A74CB1BE6389BEBF4DAA82"/>
    <w:rsid w:val="00E57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1ECB2017C519A4BA0DBC0872E6BF535" ma:contentTypeVersion="8" ma:contentTypeDescription="Create a new document." ma:contentTypeScope="" ma:versionID="ce81225590ee2789c3ac887e43b14e79">
  <xsd:schema xmlns:xsd="http://www.w3.org/2001/XMLSchema" xmlns:xs="http://www.w3.org/2001/XMLSchema" xmlns:p="http://schemas.microsoft.com/office/2006/metadata/properties" xmlns:ns2="44b47330-fcb0-4c7b-8462-33d7e4f7d69b" xmlns:ns3="0a86eb52-53f2-44bc-825d-e813e271bf05" targetNamespace="http://schemas.microsoft.com/office/2006/metadata/properties" ma:root="true" ma:fieldsID="f830e9e2dff82bc7e91fabe12fe83d23" ns2:_="" ns3:_="">
    <xsd:import namespace="44b47330-fcb0-4c7b-8462-33d7e4f7d69b"/>
    <xsd:import namespace="0a86eb52-53f2-44bc-825d-e813e271bf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47330-fcb0-4c7b-8462-33d7e4f7d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86eb52-53f2-44bc-825d-e813e271bf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529869-3CDC-493A-8B53-20E17A55B462}">
  <ds:schemaRefs>
    <ds:schemaRef ds:uri="http://schemas.microsoft.com/sharepoint/v3/contenttype/forms"/>
  </ds:schemaRefs>
</ds:datastoreItem>
</file>

<file path=customXml/itemProps3.xml><?xml version="1.0" encoding="utf-8"?>
<ds:datastoreItem xmlns:ds="http://schemas.openxmlformats.org/officeDocument/2006/customXml" ds:itemID="{10033A6C-9795-4DE8-BA99-99EC414E4681}">
  <ds:schemaRefs>
    <ds:schemaRef ds:uri="http://schemas.openxmlformats.org/officeDocument/2006/bibliography"/>
  </ds:schemaRefs>
</ds:datastoreItem>
</file>

<file path=customXml/itemProps4.xml><?xml version="1.0" encoding="utf-8"?>
<ds:datastoreItem xmlns:ds="http://schemas.openxmlformats.org/officeDocument/2006/customXml" ds:itemID="{FA74742C-EBFD-4C4D-8AC1-3690DC50C12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1CA58AC-8D06-4C4F-A176-254177E69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47330-fcb0-4c7b-8462-33d7e4f7d69b"/>
    <ds:schemaRef ds:uri="0a86eb52-53f2-44bc-825d-e813e271b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Kettleshulme Parish Council</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Kettleshulme Parish Council</dc:title>
  <dc:subject/>
  <dc:creator>Paul John Richard Harris</dc:creator>
  <cp:keywords/>
  <dc:description/>
  <cp:lastModifiedBy>Michelle Andrew</cp:lastModifiedBy>
  <cp:revision>2</cp:revision>
  <cp:lastPrinted>2023-01-23T19:29:00Z</cp:lastPrinted>
  <dcterms:created xsi:type="dcterms:W3CDTF">2023-02-22T20:30:00Z</dcterms:created>
  <dcterms:modified xsi:type="dcterms:W3CDTF">2023-03-24T11:09:00Z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0x010100B1ECB2017C519A4BA0DBC0872E6BF535</vt:lpwstr>
  </property>
</Properties>
</file>