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63010B03" w:rsidR="005273AC" w:rsidRDefault="00550A0C" w:rsidP="005273AC">
      <w:pPr>
        <w:spacing w:after="0" w:line="240" w:lineRule="auto"/>
        <w:jc w:val="center"/>
        <w:rPr>
          <w:b/>
        </w:rPr>
      </w:pPr>
      <w:r>
        <w:rPr>
          <w:b/>
        </w:rPr>
        <w:t>Monday</w:t>
      </w:r>
      <w:r w:rsidR="00A97ECD">
        <w:rPr>
          <w:b/>
          <w:bCs/>
        </w:rPr>
        <w:t xml:space="preserve"> </w:t>
      </w:r>
      <w:r w:rsidR="00FD313B">
        <w:rPr>
          <w:b/>
          <w:bCs/>
        </w:rPr>
        <w:t>1</w:t>
      </w:r>
      <w:r w:rsidR="00D630A1">
        <w:rPr>
          <w:b/>
          <w:bCs/>
        </w:rPr>
        <w:t>7</w:t>
      </w:r>
      <w:r w:rsidR="007F55BA" w:rsidRPr="007F55BA">
        <w:rPr>
          <w:b/>
          <w:bCs/>
          <w:vertAlign w:val="superscript"/>
        </w:rPr>
        <w:t>th</w:t>
      </w:r>
      <w:r w:rsidR="007F55BA">
        <w:rPr>
          <w:b/>
          <w:bCs/>
        </w:rPr>
        <w:t xml:space="preserve"> </w:t>
      </w:r>
      <w:r w:rsidR="00D630A1">
        <w:rPr>
          <w:b/>
          <w:bCs/>
        </w:rPr>
        <w:t>October</w:t>
      </w:r>
      <w:r w:rsidR="00AE1B22">
        <w:rPr>
          <w:b/>
          <w:bCs/>
        </w:rPr>
        <w:t xml:space="preserve"> 202</w:t>
      </w:r>
      <w:r w:rsidR="00C96527">
        <w:rPr>
          <w:b/>
          <w:bCs/>
        </w:rPr>
        <w:t>2</w:t>
      </w:r>
      <w:r w:rsidR="00F84D01">
        <w:rPr>
          <w:b/>
          <w:bCs/>
        </w:rPr>
        <w:t>.</w:t>
      </w:r>
    </w:p>
    <w:p w14:paraId="25D95AD2" w14:textId="77777777" w:rsidR="005273AC" w:rsidRDefault="005273AC" w:rsidP="005D562E">
      <w:pPr>
        <w:spacing w:after="0" w:line="240" w:lineRule="auto"/>
        <w:rPr>
          <w:b/>
        </w:rPr>
      </w:pPr>
    </w:p>
    <w:p w14:paraId="12DF3D0B" w14:textId="56B32F42" w:rsidR="00D761A9" w:rsidRDefault="00122C0A" w:rsidP="005D562E">
      <w:pPr>
        <w:spacing w:after="0" w:line="240" w:lineRule="auto"/>
      </w:pPr>
      <w:r>
        <w:rPr>
          <w:b/>
        </w:rPr>
        <w:t>Councillors in attendance:</w:t>
      </w:r>
      <w:r w:rsidR="00302565">
        <w:rPr>
          <w:b/>
        </w:rPr>
        <w:t xml:space="preserve"> </w:t>
      </w:r>
      <w:r w:rsidR="00FD313B">
        <w:t xml:space="preserve">Jo Butler (JB), </w:t>
      </w:r>
      <w:r w:rsidR="00692178">
        <w:rPr>
          <w:bCs/>
        </w:rPr>
        <w:t>Ian Pulley</w:t>
      </w:r>
      <w:r w:rsidR="00E970C6" w:rsidRPr="00B64E48">
        <w:rPr>
          <w:bCs/>
        </w:rPr>
        <w:t xml:space="preserve"> (</w:t>
      </w:r>
      <w:r w:rsidR="00692178">
        <w:rPr>
          <w:bCs/>
        </w:rPr>
        <w:t>IP</w:t>
      </w:r>
      <w:r w:rsidR="00E970C6" w:rsidRPr="00B64E48">
        <w:rPr>
          <w:bCs/>
        </w:rPr>
        <w:t>)</w:t>
      </w:r>
      <w:r w:rsidR="00E970C6">
        <w:t>,</w:t>
      </w:r>
      <w:r w:rsidR="00264DCE">
        <w:t xml:space="preserve"> </w:t>
      </w:r>
      <w:r w:rsidR="00550A0C">
        <w:t>Rachel Blood (RB)</w:t>
      </w:r>
      <w:r w:rsidR="00D630A1">
        <w:t>, Alex Baker (AB), Derek Heiron (DH), Charlie Blood (CB)</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6CFFED6A" w14:textId="77777777" w:rsidR="00BE0A43" w:rsidRDefault="00BE0A43" w:rsidP="005D562E">
      <w:pPr>
        <w:spacing w:after="0" w:line="240" w:lineRule="auto"/>
      </w:pP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3F1CF817" w:rsidR="00C202BF" w:rsidRPr="00C07876" w:rsidRDefault="00C202BF" w:rsidP="00B57EF4">
            <w:pPr>
              <w:jc w:val="both"/>
              <w:rPr>
                <w:b/>
                <w:bCs/>
              </w:rPr>
            </w:pPr>
          </w:p>
        </w:tc>
        <w:tc>
          <w:tcPr>
            <w:tcW w:w="7990" w:type="dxa"/>
          </w:tcPr>
          <w:p w14:paraId="468082F3" w14:textId="7B4977FA" w:rsidR="007B2FDB" w:rsidRDefault="00395F6D" w:rsidP="00395F6D">
            <w:pPr>
              <w:jc w:val="both"/>
              <w:rPr>
                <w:b/>
                <w:bCs/>
              </w:rPr>
            </w:pPr>
            <w:r w:rsidRPr="00395F6D">
              <w:rPr>
                <w:b/>
                <w:bCs/>
              </w:rPr>
              <w:t>Apologies for Absence</w:t>
            </w:r>
          </w:p>
          <w:p w14:paraId="4D397B05" w14:textId="77777777" w:rsidR="00264DCE" w:rsidRDefault="00264DCE" w:rsidP="00395F6D">
            <w:pPr>
              <w:jc w:val="both"/>
            </w:pPr>
          </w:p>
          <w:p w14:paraId="1AC153F0" w14:textId="6DFEED75" w:rsidR="00395F6D" w:rsidRDefault="00D630A1" w:rsidP="00395F6D">
            <w:pPr>
              <w:jc w:val="both"/>
            </w:pPr>
            <w:r>
              <w:t>Victoria Coward (VC), Jos Saunders (CE)</w:t>
            </w:r>
          </w:p>
          <w:p w14:paraId="40F8599A" w14:textId="4CEF7DFE" w:rsidR="00BE0A43" w:rsidRPr="00395F6D" w:rsidRDefault="00BE0A43" w:rsidP="00395F6D">
            <w:pPr>
              <w:jc w:val="both"/>
            </w:pP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77777777" w:rsidR="007B2FDB" w:rsidRDefault="007B2FDB" w:rsidP="00B57EF4">
            <w:pPr>
              <w:jc w:val="both"/>
              <w:rPr>
                <w:b/>
                <w:bCs/>
              </w:rPr>
            </w:pPr>
            <w:r>
              <w:rPr>
                <w:b/>
                <w:bCs/>
              </w:rPr>
              <w:t>2</w:t>
            </w:r>
          </w:p>
          <w:p w14:paraId="4422E758" w14:textId="55666B03" w:rsidR="00C202BF" w:rsidRPr="00C07876" w:rsidRDefault="00C202BF"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77777777" w:rsidR="00395F6D" w:rsidRDefault="00395F6D"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77777777" w:rsidR="007B2FDB" w:rsidRDefault="007B2FDB" w:rsidP="00B57EF4">
            <w:pPr>
              <w:jc w:val="both"/>
              <w:rPr>
                <w:b/>
                <w:bCs/>
              </w:rPr>
            </w:pPr>
            <w:r>
              <w:rPr>
                <w:b/>
                <w:bCs/>
              </w:rPr>
              <w:t>3</w:t>
            </w:r>
          </w:p>
          <w:p w14:paraId="671FA0FB" w14:textId="77777777" w:rsidR="00C202BF" w:rsidRDefault="00C202BF" w:rsidP="00B57EF4">
            <w:pPr>
              <w:jc w:val="both"/>
              <w:rPr>
                <w:b/>
                <w:bCs/>
              </w:rPr>
            </w:pPr>
          </w:p>
          <w:p w14:paraId="4843C165" w14:textId="3E95EFA1" w:rsidR="007E2980" w:rsidRPr="00C07876" w:rsidRDefault="007E2980" w:rsidP="00B57EF4">
            <w:pPr>
              <w:jc w:val="both"/>
              <w:rPr>
                <w:b/>
                <w:bCs/>
              </w:rPr>
            </w:pPr>
          </w:p>
        </w:tc>
        <w:tc>
          <w:tcPr>
            <w:tcW w:w="7990" w:type="dxa"/>
          </w:tcPr>
          <w:p w14:paraId="2118610C" w14:textId="4B421508" w:rsidR="00AE7AC1" w:rsidRDefault="00395F6D" w:rsidP="00B57EF4">
            <w:pPr>
              <w:jc w:val="both"/>
              <w:rPr>
                <w:b/>
              </w:rPr>
            </w:pPr>
            <w:r>
              <w:rPr>
                <w:b/>
              </w:rPr>
              <w:t>Public Forum</w:t>
            </w:r>
          </w:p>
          <w:p w14:paraId="412DBF5B" w14:textId="77777777" w:rsidR="00BE0A43" w:rsidRDefault="00BE0A43" w:rsidP="00B57EF4">
            <w:pPr>
              <w:jc w:val="both"/>
              <w:rPr>
                <w:b/>
              </w:rPr>
            </w:pPr>
          </w:p>
          <w:p w14:paraId="399DC0C2" w14:textId="7B98C9C7" w:rsidR="009C3A7B" w:rsidRPr="00395F6D" w:rsidRDefault="00FF200E" w:rsidP="009C3A7B">
            <w:pPr>
              <w:jc w:val="both"/>
              <w:rPr>
                <w:bCs/>
              </w:rPr>
            </w:pPr>
            <w:r>
              <w:rPr>
                <w:bCs/>
              </w:rPr>
              <w:t>No members of the public present</w:t>
            </w:r>
          </w:p>
          <w:p w14:paraId="6A5F1C13" w14:textId="716DEC8A" w:rsidR="00C202BF" w:rsidRPr="00AE7AC1" w:rsidRDefault="00C202BF" w:rsidP="009C3A7B">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7700EF49" w14:textId="77777777" w:rsidR="00C202BF" w:rsidRDefault="00395F6D" w:rsidP="00B57EF4">
            <w:pPr>
              <w:jc w:val="both"/>
              <w:rPr>
                <w:b/>
                <w:bCs/>
              </w:rPr>
            </w:pPr>
            <w:r>
              <w:rPr>
                <w:b/>
                <w:bCs/>
              </w:rPr>
              <w:t>4</w:t>
            </w:r>
          </w:p>
          <w:p w14:paraId="3FC361DD" w14:textId="0CA14D92" w:rsidR="004F3844" w:rsidRDefault="004F3844" w:rsidP="00B57EF4">
            <w:pPr>
              <w:jc w:val="both"/>
              <w:rPr>
                <w:b/>
                <w:bCs/>
              </w:rPr>
            </w:pPr>
          </w:p>
          <w:p w14:paraId="7C67D4FB" w14:textId="77777777" w:rsidR="004F3844" w:rsidRDefault="004F3844" w:rsidP="00B57EF4">
            <w:pPr>
              <w:jc w:val="both"/>
              <w:rPr>
                <w:b/>
                <w:bCs/>
              </w:rPr>
            </w:pPr>
          </w:p>
          <w:p w14:paraId="559F3673" w14:textId="77777777" w:rsidR="0086148E" w:rsidRDefault="0086148E" w:rsidP="00E823BC">
            <w:pPr>
              <w:rPr>
                <w:b/>
                <w:bCs/>
              </w:rPr>
            </w:pPr>
          </w:p>
          <w:p w14:paraId="50448BC7" w14:textId="552F3775" w:rsidR="0086148E" w:rsidRPr="00E823BC" w:rsidRDefault="0086148E" w:rsidP="00E823BC">
            <w:pPr>
              <w:rPr>
                <w:b/>
                <w:bCs/>
              </w:rPr>
            </w:pPr>
          </w:p>
        </w:tc>
        <w:tc>
          <w:tcPr>
            <w:tcW w:w="7990" w:type="dxa"/>
          </w:tcPr>
          <w:p w14:paraId="15224E6E" w14:textId="35A6B957" w:rsidR="007B2FDB" w:rsidRDefault="005735F1" w:rsidP="00B57EF4">
            <w:pPr>
              <w:jc w:val="both"/>
              <w:rPr>
                <w:b/>
              </w:rPr>
            </w:pPr>
            <w:r>
              <w:rPr>
                <w:b/>
              </w:rPr>
              <w:t>Feedback and information sharing with Cheshire East Councillors</w:t>
            </w:r>
          </w:p>
          <w:p w14:paraId="58211EE3" w14:textId="77777777" w:rsidR="00FD3F06" w:rsidRDefault="00FD3F06" w:rsidP="00B57EF4">
            <w:pPr>
              <w:jc w:val="both"/>
              <w:rPr>
                <w:b/>
              </w:rPr>
            </w:pPr>
          </w:p>
          <w:p w14:paraId="70B334F2" w14:textId="6CFEC2BB" w:rsidR="00B15578" w:rsidRPr="004B6308" w:rsidRDefault="00BB1FE6" w:rsidP="00B648E5">
            <w:pPr>
              <w:jc w:val="both"/>
              <w:rPr>
                <w:bCs/>
              </w:rPr>
            </w:pPr>
            <w:r>
              <w:rPr>
                <w:bCs/>
              </w:rPr>
              <w:t xml:space="preserve">See point 15. </w:t>
            </w: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FE5CCC7" w14:textId="77777777" w:rsidR="00B57EF4" w:rsidRDefault="00B57EF4" w:rsidP="00B57EF4">
            <w:pPr>
              <w:pStyle w:val="Heading1"/>
              <w:outlineLvl w:val="0"/>
              <w:rPr>
                <w:bCs/>
              </w:rPr>
            </w:pPr>
          </w:p>
          <w:p w14:paraId="36563826" w14:textId="0C8E6DF2" w:rsidR="00B76E90" w:rsidRDefault="00A95E21" w:rsidP="00A95E21">
            <w:pPr>
              <w:rPr>
                <w:b/>
                <w:bCs/>
              </w:rPr>
            </w:pPr>
            <w:r w:rsidRPr="00A95E21">
              <w:rPr>
                <w:b/>
                <w:bCs/>
              </w:rPr>
              <w:t>Noted</w:t>
            </w:r>
          </w:p>
          <w:p w14:paraId="52878D3C" w14:textId="77777777" w:rsidR="002144CD" w:rsidRDefault="002144CD" w:rsidP="00A95E21">
            <w:pPr>
              <w:rPr>
                <w:b/>
                <w:bCs/>
              </w:rPr>
            </w:pPr>
          </w:p>
          <w:p w14:paraId="1E27B232" w14:textId="77777777" w:rsidR="002144CD" w:rsidRDefault="002144CD" w:rsidP="00A95E21">
            <w:pPr>
              <w:rPr>
                <w:b/>
                <w:bCs/>
              </w:rPr>
            </w:pPr>
          </w:p>
          <w:p w14:paraId="18AAA851" w14:textId="77777777" w:rsidR="002144CD" w:rsidRDefault="00B65E7F" w:rsidP="00A95E21">
            <w:pPr>
              <w:rPr>
                <w:b/>
                <w:bCs/>
              </w:rPr>
            </w:pPr>
            <w:r>
              <w:rPr>
                <w:b/>
                <w:bCs/>
              </w:rPr>
              <w:t>Noted</w:t>
            </w:r>
          </w:p>
          <w:p w14:paraId="561EDFAD" w14:textId="77777777" w:rsidR="00B65E7F" w:rsidRPr="00B65E7F" w:rsidRDefault="00B65E7F" w:rsidP="00B65E7F"/>
          <w:p w14:paraId="059D9E4D" w14:textId="77777777" w:rsidR="00B65E7F" w:rsidRPr="00B65E7F" w:rsidRDefault="00B65E7F" w:rsidP="00B65E7F"/>
          <w:p w14:paraId="333651E6" w14:textId="77777777" w:rsidR="00B65E7F" w:rsidRPr="00B65E7F" w:rsidRDefault="00B65E7F" w:rsidP="00B65E7F"/>
          <w:p w14:paraId="40B0AFC2" w14:textId="77777777" w:rsidR="00B65E7F" w:rsidRDefault="00B65E7F" w:rsidP="00B65E7F">
            <w:pPr>
              <w:rPr>
                <w:b/>
                <w:bCs/>
              </w:rPr>
            </w:pPr>
          </w:p>
          <w:p w14:paraId="00508C34" w14:textId="77777777" w:rsidR="00B65E7F" w:rsidRPr="00B65E7F" w:rsidRDefault="00B65E7F" w:rsidP="00B65E7F"/>
          <w:p w14:paraId="2775D2D7" w14:textId="77777777" w:rsidR="00B65E7F" w:rsidRDefault="00B65E7F" w:rsidP="00B65E7F">
            <w:pPr>
              <w:rPr>
                <w:b/>
                <w:bCs/>
              </w:rPr>
            </w:pPr>
          </w:p>
          <w:p w14:paraId="4E1E418E" w14:textId="77777777" w:rsidR="00B65E7F" w:rsidRDefault="00B65E7F" w:rsidP="00B65E7F">
            <w:pPr>
              <w:rPr>
                <w:b/>
                <w:bCs/>
              </w:rPr>
            </w:pPr>
          </w:p>
          <w:p w14:paraId="3277A9A6" w14:textId="77777777" w:rsidR="00B65E7F" w:rsidRDefault="00B65E7F" w:rsidP="00B65E7F">
            <w:pPr>
              <w:rPr>
                <w:b/>
                <w:bCs/>
              </w:rPr>
            </w:pPr>
          </w:p>
          <w:p w14:paraId="2296601B" w14:textId="77777777" w:rsidR="00B65E7F" w:rsidRDefault="00B65E7F" w:rsidP="00B65E7F">
            <w:pPr>
              <w:rPr>
                <w:b/>
                <w:bCs/>
              </w:rPr>
            </w:pPr>
            <w:r w:rsidRPr="00B65E7F">
              <w:rPr>
                <w:b/>
                <w:bCs/>
              </w:rPr>
              <w:t>Noted</w:t>
            </w:r>
          </w:p>
          <w:p w14:paraId="3CB45FF2" w14:textId="77777777" w:rsidR="001173E6" w:rsidRDefault="001173E6" w:rsidP="00B65E7F">
            <w:pPr>
              <w:rPr>
                <w:b/>
                <w:bCs/>
              </w:rPr>
            </w:pPr>
          </w:p>
          <w:p w14:paraId="7B615A29" w14:textId="77777777" w:rsidR="001173E6" w:rsidRDefault="001173E6" w:rsidP="00B65E7F">
            <w:pPr>
              <w:rPr>
                <w:b/>
                <w:bCs/>
              </w:rPr>
            </w:pPr>
          </w:p>
          <w:p w14:paraId="2D4DACDD" w14:textId="77777777" w:rsidR="001173E6" w:rsidRDefault="001173E6" w:rsidP="00B65E7F">
            <w:pPr>
              <w:rPr>
                <w:b/>
                <w:bCs/>
              </w:rPr>
            </w:pPr>
          </w:p>
          <w:p w14:paraId="2D409F6B" w14:textId="3135E23A" w:rsidR="001173E6" w:rsidRPr="00B65E7F" w:rsidRDefault="001173E6" w:rsidP="00B65E7F">
            <w:pPr>
              <w:rPr>
                <w:b/>
                <w:bCs/>
              </w:rPr>
            </w:pPr>
            <w:r>
              <w:rPr>
                <w:b/>
                <w:bCs/>
              </w:rPr>
              <w:t>Action</w:t>
            </w:r>
          </w:p>
        </w:tc>
        <w:tc>
          <w:tcPr>
            <w:tcW w:w="7990" w:type="dxa"/>
          </w:tcPr>
          <w:p w14:paraId="16A32A93" w14:textId="202972FD" w:rsidR="005D4548" w:rsidRDefault="005D4548" w:rsidP="005D4548">
            <w:pPr>
              <w:jc w:val="both"/>
              <w:rPr>
                <w:b/>
                <w:bCs/>
              </w:rPr>
            </w:pPr>
            <w:r>
              <w:rPr>
                <w:b/>
                <w:bCs/>
              </w:rPr>
              <w:t>PCSO comments</w:t>
            </w:r>
          </w:p>
          <w:p w14:paraId="712D1DB6" w14:textId="77777777" w:rsidR="00BE0A43" w:rsidRDefault="00BE0A43" w:rsidP="005D4548">
            <w:pPr>
              <w:jc w:val="both"/>
              <w:rPr>
                <w:b/>
                <w:bCs/>
              </w:rPr>
            </w:pPr>
          </w:p>
          <w:p w14:paraId="76430C5F" w14:textId="77777777" w:rsidR="00B65E7F" w:rsidRDefault="00BB1FE6" w:rsidP="00DB61FA">
            <w:pPr>
              <w:jc w:val="both"/>
            </w:pPr>
            <w:r>
              <w:t xml:space="preserve">PCSO Hickman was in attendance at the meeting and informed councillors that she has been in the village using the TruCam speed gun a few times since it has become available for use again. </w:t>
            </w:r>
          </w:p>
          <w:p w14:paraId="51EFC501" w14:textId="77777777" w:rsidR="002144CD" w:rsidRDefault="00BB1FE6" w:rsidP="00DB61FA">
            <w:pPr>
              <w:jc w:val="both"/>
            </w:pPr>
            <w:r>
              <w:t>She mentioned that</w:t>
            </w:r>
            <w:r w:rsidR="00B65E7F">
              <w:t>,</w:t>
            </w:r>
            <w:r>
              <w:t xml:space="preserve"> as the darker evenings </w:t>
            </w:r>
            <w:r w:rsidR="00B65E7F">
              <w:t>come, she will not be able to use the TruCam as much as she is not permitted be there in the dark and has to be visible to passing vehicles.</w:t>
            </w:r>
          </w:p>
          <w:p w14:paraId="05C16787" w14:textId="77777777" w:rsidR="00B65E7F" w:rsidRDefault="00B65E7F" w:rsidP="00DB61FA">
            <w:pPr>
              <w:jc w:val="both"/>
            </w:pPr>
            <w:r>
              <w:t xml:space="preserve">Explained that for a community led speed awareness group to carry out speed checks in the village 3 people are needed to be there at the same time and they have to be behind a safety shield. As the pavements in the village are very narrow this is likely one of the reasons why Cheshire Constabulary’s Traffic Management Office has been unable to authorise such a programme for Kettleshulme. </w:t>
            </w:r>
          </w:p>
          <w:p w14:paraId="27CFC480" w14:textId="7F60DDDB" w:rsidR="00B65E7F" w:rsidRDefault="00B65E7F" w:rsidP="00DB61FA">
            <w:pPr>
              <w:jc w:val="both"/>
            </w:pPr>
            <w:r>
              <w:t xml:space="preserve">Clerk and PCSO Hickman have been copied into an email from the Traffic Management Officer that he has asked Cheshire East Council if they have any current speed data collected from Kettleshulme or if they are able to collect some. </w:t>
            </w:r>
          </w:p>
          <w:p w14:paraId="422C1810" w14:textId="03B8FF19" w:rsidR="001173E6" w:rsidRDefault="001173E6" w:rsidP="00DB61FA">
            <w:pPr>
              <w:jc w:val="both"/>
            </w:pPr>
            <w:r>
              <w:t xml:space="preserve">Councillors also suggested that the Clerk make contact with Cheshire East Council to ask for the same information as this would provide data from all times of day. </w:t>
            </w:r>
          </w:p>
          <w:p w14:paraId="19E524BA" w14:textId="64338705" w:rsidR="00B65E7F" w:rsidRPr="00F3213D" w:rsidRDefault="00B65E7F" w:rsidP="00DB61FA">
            <w:pPr>
              <w:jc w:val="both"/>
            </w:pP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77777777" w:rsidR="00C43CC6" w:rsidRDefault="00C43CC6" w:rsidP="00B57EF4">
            <w:pPr>
              <w:jc w:val="both"/>
              <w:rPr>
                <w:b/>
                <w:bCs/>
              </w:rPr>
            </w:pPr>
            <w:r>
              <w:rPr>
                <w:b/>
                <w:bCs/>
              </w:rPr>
              <w:lastRenderedPageBreak/>
              <w:t xml:space="preserve">6. </w:t>
            </w:r>
          </w:p>
          <w:p w14:paraId="2B399D68" w14:textId="77777777" w:rsidR="00C202BF" w:rsidRDefault="00C202BF" w:rsidP="00B57EF4">
            <w:pPr>
              <w:jc w:val="both"/>
              <w:rPr>
                <w:b/>
                <w:bCs/>
              </w:rPr>
            </w:pPr>
          </w:p>
          <w:p w14:paraId="35AAD153" w14:textId="77777777" w:rsidR="00EC27FF" w:rsidRDefault="00EC27FF" w:rsidP="00B57EF4">
            <w:pPr>
              <w:jc w:val="both"/>
              <w:rPr>
                <w:b/>
                <w:bCs/>
              </w:rPr>
            </w:pPr>
          </w:p>
          <w:p w14:paraId="375C388C" w14:textId="0B617AA5" w:rsidR="0079046D" w:rsidRDefault="0079046D" w:rsidP="00B57EF4">
            <w:pPr>
              <w:jc w:val="both"/>
              <w:rPr>
                <w:b/>
                <w:bCs/>
              </w:rPr>
            </w:pPr>
            <w:r>
              <w:rPr>
                <w:b/>
                <w:bCs/>
              </w:rPr>
              <w:t>Noted</w:t>
            </w:r>
          </w:p>
        </w:tc>
        <w:tc>
          <w:tcPr>
            <w:tcW w:w="7990" w:type="dxa"/>
          </w:tcPr>
          <w:p w14:paraId="0A28FF7F" w14:textId="58F30EF7"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605881">
              <w:rPr>
                <w:b/>
              </w:rPr>
              <w:t>Monday</w:t>
            </w:r>
            <w:r w:rsidR="009C3A7B">
              <w:rPr>
                <w:b/>
              </w:rPr>
              <w:t xml:space="preserve"> </w:t>
            </w:r>
            <w:r w:rsidR="001173E6">
              <w:rPr>
                <w:b/>
              </w:rPr>
              <w:t>12</w:t>
            </w:r>
            <w:r w:rsidR="004F16A8" w:rsidRPr="004F16A8">
              <w:rPr>
                <w:b/>
                <w:vertAlign w:val="superscript"/>
              </w:rPr>
              <w:t>th</w:t>
            </w:r>
            <w:r w:rsidR="004F16A8">
              <w:rPr>
                <w:b/>
              </w:rPr>
              <w:t xml:space="preserve"> </w:t>
            </w:r>
            <w:r w:rsidR="001173E6">
              <w:rPr>
                <w:b/>
              </w:rPr>
              <w:t>September</w:t>
            </w:r>
            <w:r w:rsidR="004F16A8">
              <w:rPr>
                <w:b/>
              </w:rPr>
              <w:t xml:space="preserve"> 2022</w:t>
            </w:r>
          </w:p>
          <w:p w14:paraId="14C68D5A" w14:textId="77777777" w:rsidR="00BE0A43" w:rsidRDefault="00BE0A43" w:rsidP="00B57EF4">
            <w:pPr>
              <w:jc w:val="both"/>
              <w:rPr>
                <w:b/>
              </w:rPr>
            </w:pPr>
          </w:p>
          <w:p w14:paraId="2CA05F6E" w14:textId="1F4362A9" w:rsidR="00B208F9" w:rsidRDefault="00891857" w:rsidP="00C82338">
            <w:pPr>
              <w:jc w:val="both"/>
              <w:rPr>
                <w:b/>
              </w:rPr>
            </w:pPr>
            <w:r w:rsidRPr="00891857">
              <w:rPr>
                <w:bCs/>
              </w:rPr>
              <w:t xml:space="preserve">Approved </w:t>
            </w:r>
            <w:r w:rsidR="00282E53" w:rsidRPr="00282E53">
              <w:rPr>
                <w:b/>
              </w:rPr>
              <w:t>3</w:t>
            </w:r>
            <w:r w:rsidRPr="00891857">
              <w:rPr>
                <w:b/>
              </w:rPr>
              <w:t xml:space="preserve"> FOR</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163F30">
        <w:trPr>
          <w:trHeight w:val="532"/>
        </w:trPr>
        <w:tc>
          <w:tcPr>
            <w:tcW w:w="1337" w:type="dxa"/>
          </w:tcPr>
          <w:p w14:paraId="04613283" w14:textId="65C9E111" w:rsidR="00B2532B" w:rsidRDefault="00457BAB" w:rsidP="001E1028">
            <w:pPr>
              <w:jc w:val="both"/>
              <w:rPr>
                <w:b/>
                <w:bCs/>
              </w:rPr>
            </w:pPr>
            <w:r>
              <w:rPr>
                <w:b/>
                <w:bCs/>
              </w:rPr>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7389E1C" w14:textId="338F0102"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7DD7961A" w14:textId="3D422742" w:rsidR="00701A24" w:rsidRDefault="00733367" w:rsidP="001E1028">
            <w:pPr>
              <w:jc w:val="both"/>
              <w:rPr>
                <w:b/>
                <w:bCs/>
              </w:rPr>
            </w:pPr>
            <w:r>
              <w:rPr>
                <w:b/>
                <w:bCs/>
              </w:rPr>
              <w:t>Noted</w:t>
            </w:r>
          </w:p>
          <w:p w14:paraId="52CB5A53" w14:textId="77777777" w:rsidR="00701A24" w:rsidRDefault="00701A24" w:rsidP="001E1028">
            <w:pPr>
              <w:jc w:val="both"/>
              <w:rPr>
                <w:b/>
                <w:bCs/>
              </w:rPr>
            </w:pPr>
          </w:p>
          <w:p w14:paraId="010006A9" w14:textId="77777777" w:rsidR="00701A24" w:rsidRDefault="00701A24" w:rsidP="001E1028">
            <w:pPr>
              <w:jc w:val="both"/>
              <w:rPr>
                <w:b/>
                <w:bCs/>
              </w:rPr>
            </w:pPr>
          </w:p>
          <w:p w14:paraId="638909DD" w14:textId="77777777" w:rsidR="00701A24" w:rsidRDefault="00701A24" w:rsidP="001E1028">
            <w:pPr>
              <w:jc w:val="both"/>
              <w:rPr>
                <w:b/>
                <w:bCs/>
              </w:rPr>
            </w:pPr>
          </w:p>
          <w:p w14:paraId="5C18C983" w14:textId="77777777" w:rsidR="00701A24" w:rsidRDefault="00701A24" w:rsidP="001E1028">
            <w:pPr>
              <w:jc w:val="both"/>
              <w:rPr>
                <w:b/>
                <w:bCs/>
              </w:rPr>
            </w:pPr>
          </w:p>
          <w:p w14:paraId="6E7497E4" w14:textId="77777777" w:rsidR="00301CCB" w:rsidRDefault="00301CCB" w:rsidP="001E1028">
            <w:pPr>
              <w:jc w:val="both"/>
              <w:rPr>
                <w:b/>
                <w:bCs/>
              </w:rPr>
            </w:pPr>
          </w:p>
          <w:p w14:paraId="70CC1BC2" w14:textId="77777777" w:rsidR="00301CCB" w:rsidRDefault="00301CCB" w:rsidP="001E1028">
            <w:pPr>
              <w:jc w:val="both"/>
              <w:rPr>
                <w:b/>
                <w:bCs/>
              </w:rPr>
            </w:pPr>
          </w:p>
          <w:p w14:paraId="1B155B83" w14:textId="77777777" w:rsidR="00301CCB" w:rsidRDefault="00301CCB" w:rsidP="001E1028">
            <w:pPr>
              <w:jc w:val="both"/>
              <w:rPr>
                <w:b/>
                <w:bCs/>
              </w:rPr>
            </w:pPr>
          </w:p>
          <w:p w14:paraId="5DE6AC86" w14:textId="6151D2EB"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348CA03F" w14:textId="77777777" w:rsidR="00701A24" w:rsidRDefault="00701A24" w:rsidP="001E1028">
            <w:pPr>
              <w:jc w:val="both"/>
              <w:rPr>
                <w:b/>
                <w:bCs/>
              </w:rPr>
            </w:pPr>
          </w:p>
          <w:p w14:paraId="3476E260" w14:textId="77777777" w:rsidR="00701A24" w:rsidRDefault="00701A24" w:rsidP="001E1028">
            <w:pPr>
              <w:jc w:val="both"/>
              <w:rPr>
                <w:b/>
                <w:bCs/>
              </w:rPr>
            </w:pPr>
          </w:p>
          <w:p w14:paraId="1099F983" w14:textId="77777777" w:rsidR="00701A24" w:rsidRDefault="00701A24" w:rsidP="001E1028">
            <w:pPr>
              <w:jc w:val="both"/>
              <w:rPr>
                <w:b/>
                <w:bCs/>
              </w:rPr>
            </w:pPr>
          </w:p>
          <w:p w14:paraId="15D4AB28" w14:textId="77777777" w:rsidR="00301CCB" w:rsidRDefault="00301CCB" w:rsidP="001E1028">
            <w:pPr>
              <w:jc w:val="both"/>
              <w:rPr>
                <w:b/>
                <w:bCs/>
              </w:rPr>
            </w:pPr>
          </w:p>
          <w:p w14:paraId="75D10509" w14:textId="6D9204F2" w:rsidR="00701A24" w:rsidRDefault="00A95E21" w:rsidP="001E1028">
            <w:pPr>
              <w:jc w:val="both"/>
              <w:rPr>
                <w:b/>
                <w:bCs/>
              </w:rPr>
            </w:pPr>
            <w:r>
              <w:rPr>
                <w:b/>
                <w:bCs/>
              </w:rPr>
              <w:t>Noted</w:t>
            </w:r>
          </w:p>
          <w:p w14:paraId="1CA13DFC" w14:textId="77777777" w:rsidR="00701A24" w:rsidRDefault="00701A24" w:rsidP="001E1028">
            <w:pPr>
              <w:jc w:val="both"/>
              <w:rPr>
                <w:b/>
                <w:bCs/>
              </w:rPr>
            </w:pPr>
          </w:p>
          <w:p w14:paraId="72906E5D" w14:textId="77777777" w:rsidR="00B8500A" w:rsidRDefault="00B8500A" w:rsidP="001E1028">
            <w:pPr>
              <w:jc w:val="both"/>
              <w:rPr>
                <w:b/>
                <w:bCs/>
              </w:rPr>
            </w:pPr>
          </w:p>
          <w:p w14:paraId="172C4E07" w14:textId="77777777" w:rsidR="00132147" w:rsidRPr="00132147" w:rsidRDefault="00132147" w:rsidP="00132147"/>
          <w:p w14:paraId="1241F71F" w14:textId="77777777" w:rsidR="00132147" w:rsidRPr="00132147" w:rsidRDefault="00132147" w:rsidP="00132147"/>
          <w:p w14:paraId="07119555" w14:textId="1CC9320E" w:rsidR="00701466" w:rsidRPr="00382C06" w:rsidRDefault="00701466" w:rsidP="00AF48C9">
            <w:pPr>
              <w:rPr>
                <w:b/>
                <w:bCs/>
              </w:rPr>
            </w:pPr>
          </w:p>
        </w:tc>
        <w:tc>
          <w:tcPr>
            <w:tcW w:w="7990" w:type="dxa"/>
          </w:tcPr>
          <w:p w14:paraId="4F50C7E0" w14:textId="24AAA2E1" w:rsidR="007732A1" w:rsidRDefault="007732A1" w:rsidP="007732A1">
            <w:pPr>
              <w:jc w:val="both"/>
              <w:rPr>
                <w:b/>
              </w:rPr>
            </w:pPr>
            <w:r w:rsidRPr="00DB30DF">
              <w:rPr>
                <w:b/>
              </w:rPr>
              <w:t>Finance</w:t>
            </w:r>
          </w:p>
          <w:p w14:paraId="41375373" w14:textId="77777777" w:rsidR="00872D49" w:rsidRPr="007732A1" w:rsidRDefault="00872D49" w:rsidP="007732A1">
            <w:pPr>
              <w:jc w:val="both"/>
              <w:rPr>
                <w:b/>
              </w:rPr>
            </w:pPr>
          </w:p>
          <w:p w14:paraId="5AA7F803" w14:textId="5D07FEE9" w:rsidR="001309AA" w:rsidRPr="007732A1" w:rsidRDefault="007732A1" w:rsidP="007732A1">
            <w:pPr>
              <w:jc w:val="both"/>
              <w:rPr>
                <w:b/>
              </w:rPr>
            </w:pPr>
            <w:r w:rsidRPr="007732A1">
              <w:rPr>
                <w:b/>
              </w:rPr>
              <w:t>a</w:t>
            </w:r>
            <w:r w:rsidR="00E27C49">
              <w:rPr>
                <w:b/>
              </w:rPr>
              <w:t>.</w:t>
            </w:r>
            <w:r w:rsidRPr="007732A1">
              <w:rPr>
                <w:b/>
              </w:rPr>
              <w:t xml:space="preserve"> Payments to be authorised by the council</w:t>
            </w:r>
          </w:p>
          <w:p w14:paraId="50AD8473" w14:textId="60B2FE3F" w:rsidR="007732A1" w:rsidRDefault="007732A1" w:rsidP="007732A1">
            <w:pPr>
              <w:jc w:val="both"/>
              <w:rPr>
                <w:b/>
              </w:rPr>
            </w:pPr>
            <w:r>
              <w:rPr>
                <w:b/>
              </w:rPr>
              <w:t xml:space="preserve">   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486"/>
              <w:gridCol w:w="1284"/>
            </w:tblGrid>
            <w:tr w:rsidR="00433E11" w14:paraId="5149B4CD" w14:textId="77777777" w:rsidTr="00BB3DE8">
              <w:tc>
                <w:tcPr>
                  <w:tcW w:w="5486" w:type="dxa"/>
                </w:tcPr>
                <w:p w14:paraId="5B15B2A2" w14:textId="355B48E7" w:rsidR="00772C62" w:rsidRPr="00F83FAF" w:rsidRDefault="001173E6" w:rsidP="007732A1">
                  <w:pPr>
                    <w:jc w:val="both"/>
                    <w:rPr>
                      <w:bCs/>
                    </w:rPr>
                  </w:pPr>
                  <w:r>
                    <w:rPr>
                      <w:bCs/>
                    </w:rPr>
                    <w:t>Clerk Salary September</w:t>
                  </w:r>
                </w:p>
              </w:tc>
              <w:tc>
                <w:tcPr>
                  <w:tcW w:w="1284" w:type="dxa"/>
                </w:tcPr>
                <w:p w14:paraId="6A72CDAF" w14:textId="28DB619A" w:rsidR="00132A58" w:rsidRPr="00F83FAF" w:rsidRDefault="00BD580E" w:rsidP="005672AA">
                  <w:pPr>
                    <w:jc w:val="right"/>
                    <w:rPr>
                      <w:bCs/>
                    </w:rPr>
                  </w:pPr>
                  <w:r>
                    <w:rPr>
                      <w:bCs/>
                    </w:rPr>
                    <w:t xml:space="preserve">   £</w:t>
                  </w:r>
                  <w:r w:rsidR="001173E6">
                    <w:rPr>
                      <w:bCs/>
                    </w:rPr>
                    <w:t>179.62</w:t>
                  </w:r>
                </w:p>
              </w:tc>
            </w:tr>
            <w:tr w:rsidR="001173E6" w14:paraId="075AA6F7" w14:textId="77777777" w:rsidTr="00BB3DE8">
              <w:tc>
                <w:tcPr>
                  <w:tcW w:w="5486" w:type="dxa"/>
                </w:tcPr>
                <w:p w14:paraId="13A9EA7A" w14:textId="5BE77CAE" w:rsidR="001173E6" w:rsidRPr="00F83FAF" w:rsidRDefault="001173E6" w:rsidP="001173E6">
                  <w:pPr>
                    <w:jc w:val="both"/>
                    <w:rPr>
                      <w:bCs/>
                    </w:rPr>
                  </w:pPr>
                  <w:r>
                    <w:rPr>
                      <w:bCs/>
                    </w:rPr>
                    <w:t>Hall Hire Retainer Refund (Party 17/09/22)</w:t>
                  </w:r>
                </w:p>
              </w:tc>
              <w:tc>
                <w:tcPr>
                  <w:tcW w:w="1284" w:type="dxa"/>
                </w:tcPr>
                <w:p w14:paraId="7895012A" w14:textId="54C102F3" w:rsidR="001173E6" w:rsidRPr="00F83FAF" w:rsidRDefault="001173E6" w:rsidP="001173E6">
                  <w:pPr>
                    <w:jc w:val="right"/>
                    <w:rPr>
                      <w:bCs/>
                    </w:rPr>
                  </w:pPr>
                  <w:r>
                    <w:rPr>
                      <w:bCs/>
                    </w:rPr>
                    <w:t>£100.00</w:t>
                  </w:r>
                </w:p>
              </w:tc>
            </w:tr>
            <w:tr w:rsidR="001173E6" w14:paraId="5C20DBBD" w14:textId="77777777" w:rsidTr="00BB3DE8">
              <w:tc>
                <w:tcPr>
                  <w:tcW w:w="5486" w:type="dxa"/>
                </w:tcPr>
                <w:p w14:paraId="3BC40B33" w14:textId="58F98090" w:rsidR="001173E6" w:rsidRPr="00F83FAF" w:rsidRDefault="001173E6" w:rsidP="001173E6">
                  <w:pPr>
                    <w:jc w:val="both"/>
                    <w:rPr>
                      <w:bCs/>
                    </w:rPr>
                  </w:pPr>
                  <w:r>
                    <w:rPr>
                      <w:bCs/>
                    </w:rPr>
                    <w:t>HMRC PAYE</w:t>
                  </w:r>
                </w:p>
              </w:tc>
              <w:tc>
                <w:tcPr>
                  <w:tcW w:w="1284" w:type="dxa"/>
                </w:tcPr>
                <w:p w14:paraId="6AEE8994" w14:textId="3938EA0B" w:rsidR="001173E6" w:rsidRPr="00F83FAF" w:rsidRDefault="001173E6" w:rsidP="001173E6">
                  <w:pPr>
                    <w:jc w:val="right"/>
                    <w:rPr>
                      <w:bCs/>
                    </w:rPr>
                  </w:pPr>
                  <w:r>
                    <w:rPr>
                      <w:bCs/>
                    </w:rPr>
                    <w:t>£134.80</w:t>
                  </w:r>
                </w:p>
              </w:tc>
            </w:tr>
            <w:tr w:rsidR="001173E6" w14:paraId="32E9057A" w14:textId="77777777" w:rsidTr="00BB3DE8">
              <w:tc>
                <w:tcPr>
                  <w:tcW w:w="5486" w:type="dxa"/>
                </w:tcPr>
                <w:p w14:paraId="739ACDEE" w14:textId="65B2AA0E" w:rsidR="001173E6" w:rsidRPr="00F83FAF" w:rsidRDefault="001173E6" w:rsidP="001173E6">
                  <w:pPr>
                    <w:jc w:val="both"/>
                    <w:rPr>
                      <w:bCs/>
                    </w:rPr>
                  </w:pPr>
                  <w:r>
                    <w:rPr>
                      <w:bCs/>
                    </w:rPr>
                    <w:t>PKF Littlejohn – External Audit</w:t>
                  </w:r>
                </w:p>
              </w:tc>
              <w:tc>
                <w:tcPr>
                  <w:tcW w:w="1284" w:type="dxa"/>
                </w:tcPr>
                <w:p w14:paraId="14DB0F5C" w14:textId="46C5D66D" w:rsidR="001173E6" w:rsidRPr="00F83FAF" w:rsidRDefault="001173E6" w:rsidP="001173E6">
                  <w:pPr>
                    <w:jc w:val="right"/>
                    <w:rPr>
                      <w:bCs/>
                    </w:rPr>
                  </w:pPr>
                  <w:r>
                    <w:rPr>
                      <w:bCs/>
                    </w:rPr>
                    <w:t>£240.00</w:t>
                  </w:r>
                </w:p>
              </w:tc>
            </w:tr>
            <w:tr w:rsidR="001173E6" w14:paraId="31ABB76E" w14:textId="77777777" w:rsidTr="00BB3DE8">
              <w:tc>
                <w:tcPr>
                  <w:tcW w:w="5486" w:type="dxa"/>
                </w:tcPr>
                <w:p w14:paraId="2168D85C" w14:textId="38CCB052" w:rsidR="001173E6" w:rsidRDefault="001173E6" w:rsidP="001173E6">
                  <w:pPr>
                    <w:jc w:val="both"/>
                    <w:rPr>
                      <w:bCs/>
                    </w:rPr>
                  </w:pPr>
                  <w:r>
                    <w:rPr>
                      <w:bCs/>
                    </w:rPr>
                    <w:t>CHALC – Budgeting for Clerks Course</w:t>
                  </w:r>
                </w:p>
              </w:tc>
              <w:tc>
                <w:tcPr>
                  <w:tcW w:w="1284" w:type="dxa"/>
                </w:tcPr>
                <w:p w14:paraId="4E411411" w14:textId="1F5235EA" w:rsidR="001173E6" w:rsidRDefault="001173E6" w:rsidP="001173E6">
                  <w:pPr>
                    <w:jc w:val="right"/>
                    <w:rPr>
                      <w:bCs/>
                    </w:rPr>
                  </w:pPr>
                  <w:r>
                    <w:rPr>
                      <w:bCs/>
                    </w:rPr>
                    <w:t>£ 30.00</w:t>
                  </w:r>
                </w:p>
              </w:tc>
            </w:tr>
            <w:tr w:rsidR="001173E6" w14:paraId="2D9D82A8" w14:textId="77777777" w:rsidTr="00BB3DE8">
              <w:tc>
                <w:tcPr>
                  <w:tcW w:w="5486" w:type="dxa"/>
                </w:tcPr>
                <w:p w14:paraId="3AFD04EA" w14:textId="7AD93F27" w:rsidR="001173E6" w:rsidRPr="001173E6" w:rsidRDefault="001173E6" w:rsidP="001173E6">
                  <w:pPr>
                    <w:jc w:val="both"/>
                    <w:rPr>
                      <w:bCs/>
                    </w:rPr>
                  </w:pPr>
                  <w:r>
                    <w:rPr>
                      <w:bCs/>
                    </w:rPr>
                    <w:t>L Smallwood - Cleaning</w:t>
                  </w:r>
                </w:p>
              </w:tc>
              <w:tc>
                <w:tcPr>
                  <w:tcW w:w="1284" w:type="dxa"/>
                </w:tcPr>
                <w:p w14:paraId="17B248BF" w14:textId="6E3865D6" w:rsidR="001173E6" w:rsidRDefault="001173E6" w:rsidP="001173E6">
                  <w:pPr>
                    <w:jc w:val="right"/>
                    <w:rPr>
                      <w:b/>
                    </w:rPr>
                  </w:pPr>
                  <w:r>
                    <w:rPr>
                      <w:bCs/>
                    </w:rPr>
                    <w:t>£ 50.00</w:t>
                  </w:r>
                </w:p>
              </w:tc>
            </w:tr>
            <w:tr w:rsidR="001173E6" w14:paraId="1F3A607E" w14:textId="77777777" w:rsidTr="00BB3DE8">
              <w:tc>
                <w:tcPr>
                  <w:tcW w:w="5486" w:type="dxa"/>
                </w:tcPr>
                <w:p w14:paraId="2234DE7B" w14:textId="5B9ADD54" w:rsidR="001173E6" w:rsidRDefault="001173E6" w:rsidP="001173E6">
                  <w:pPr>
                    <w:jc w:val="both"/>
                    <w:rPr>
                      <w:bCs/>
                    </w:rPr>
                  </w:pPr>
                  <w:r>
                    <w:rPr>
                      <w:bCs/>
                    </w:rPr>
                    <w:t>Clerk Salary October</w:t>
                  </w:r>
                </w:p>
              </w:tc>
              <w:tc>
                <w:tcPr>
                  <w:tcW w:w="1284" w:type="dxa"/>
                </w:tcPr>
                <w:p w14:paraId="6147EC20" w14:textId="56DC218C" w:rsidR="001173E6" w:rsidRDefault="001173E6" w:rsidP="001173E6">
                  <w:pPr>
                    <w:jc w:val="right"/>
                    <w:rPr>
                      <w:bCs/>
                    </w:rPr>
                  </w:pPr>
                  <w:r>
                    <w:rPr>
                      <w:bCs/>
                    </w:rPr>
                    <w:t>£179.62</w:t>
                  </w:r>
                </w:p>
              </w:tc>
            </w:tr>
            <w:tr w:rsidR="001173E6" w14:paraId="65619DCF" w14:textId="77777777" w:rsidTr="00BB3DE8">
              <w:tc>
                <w:tcPr>
                  <w:tcW w:w="5486" w:type="dxa"/>
                </w:tcPr>
                <w:p w14:paraId="77AC6FF3" w14:textId="62571484" w:rsidR="001173E6" w:rsidRDefault="001173E6" w:rsidP="001173E6">
                  <w:pPr>
                    <w:jc w:val="both"/>
                    <w:rPr>
                      <w:bCs/>
                    </w:rPr>
                  </w:pPr>
                  <w:r>
                    <w:rPr>
                      <w:bCs/>
                    </w:rPr>
                    <w:t>Clerk Expenses – Stapler &amp; Pens</w:t>
                  </w:r>
                </w:p>
              </w:tc>
              <w:tc>
                <w:tcPr>
                  <w:tcW w:w="1284" w:type="dxa"/>
                </w:tcPr>
                <w:p w14:paraId="2D4FB1B8" w14:textId="4CF5FEB6" w:rsidR="001173E6" w:rsidRDefault="001173E6" w:rsidP="001173E6">
                  <w:pPr>
                    <w:jc w:val="right"/>
                    <w:rPr>
                      <w:bCs/>
                    </w:rPr>
                  </w:pPr>
                  <w:r>
                    <w:rPr>
                      <w:bCs/>
                    </w:rPr>
                    <w:t>£  4.25</w:t>
                  </w:r>
                </w:p>
              </w:tc>
            </w:tr>
            <w:tr w:rsidR="001173E6" w14:paraId="6430D106" w14:textId="77777777" w:rsidTr="00BB3DE8">
              <w:tc>
                <w:tcPr>
                  <w:tcW w:w="5486" w:type="dxa"/>
                </w:tcPr>
                <w:p w14:paraId="1FD898D3" w14:textId="1F32A614" w:rsidR="001173E6" w:rsidRPr="002B56DD" w:rsidRDefault="001173E6" w:rsidP="001173E6">
                  <w:pPr>
                    <w:jc w:val="both"/>
                    <w:rPr>
                      <w:b/>
                    </w:rPr>
                  </w:pPr>
                  <w:r>
                    <w:rPr>
                      <w:b/>
                    </w:rPr>
                    <w:t>Total</w:t>
                  </w:r>
                </w:p>
              </w:tc>
              <w:tc>
                <w:tcPr>
                  <w:tcW w:w="1284" w:type="dxa"/>
                </w:tcPr>
                <w:p w14:paraId="536BA89F" w14:textId="4D5DABD6" w:rsidR="001173E6" w:rsidRPr="00E5676E" w:rsidRDefault="001173E6" w:rsidP="001173E6">
                  <w:pPr>
                    <w:jc w:val="right"/>
                    <w:rPr>
                      <w:b/>
                    </w:rPr>
                  </w:pPr>
                  <w:r>
                    <w:rPr>
                      <w:b/>
                    </w:rPr>
                    <w:t>£</w:t>
                  </w:r>
                  <w:r w:rsidR="00733367">
                    <w:rPr>
                      <w:b/>
                    </w:rPr>
                    <w:t>918.29</w:t>
                  </w:r>
                </w:p>
              </w:tc>
            </w:tr>
          </w:tbl>
          <w:p w14:paraId="69CE3230" w14:textId="7689CB45" w:rsidR="00433E11" w:rsidRDefault="00433E11" w:rsidP="007732A1">
            <w:pPr>
              <w:jc w:val="both"/>
              <w:rPr>
                <w:b/>
              </w:rPr>
            </w:pPr>
          </w:p>
          <w:p w14:paraId="1F480FC1" w14:textId="236DE1C8" w:rsidR="00397E91" w:rsidRDefault="00733367" w:rsidP="007732A1">
            <w:pPr>
              <w:jc w:val="both"/>
              <w:rPr>
                <w:b/>
              </w:rPr>
            </w:pPr>
            <w:r>
              <w:rPr>
                <w:b/>
              </w:rPr>
              <w:t>6</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2254AFD3" w14:textId="00B51977" w:rsidR="00733367" w:rsidRDefault="00733367" w:rsidP="001E1028">
            <w:pPr>
              <w:jc w:val="both"/>
              <w:rPr>
                <w:bCs/>
              </w:rPr>
            </w:pPr>
            <w:r>
              <w:rPr>
                <w:bCs/>
              </w:rPr>
              <w:t>2 cheques received 12/09/22</w:t>
            </w:r>
          </w:p>
          <w:p w14:paraId="11D87D3C" w14:textId="19A0C9B5" w:rsidR="00733367" w:rsidRPr="00733367" w:rsidRDefault="00733367" w:rsidP="00733367">
            <w:pPr>
              <w:pStyle w:val="ListParagraph"/>
              <w:numPr>
                <w:ilvl w:val="0"/>
                <w:numId w:val="49"/>
              </w:numPr>
              <w:jc w:val="both"/>
              <w:rPr>
                <w:bCs/>
              </w:rPr>
            </w:pPr>
            <w:r w:rsidRPr="00733367">
              <w:rPr>
                <w:bCs/>
              </w:rPr>
              <w:t>WI – Cheshire Peaks Group - £48.00</w:t>
            </w:r>
          </w:p>
          <w:p w14:paraId="034A1247" w14:textId="3BF5D1EF" w:rsidR="00733367" w:rsidRDefault="00733367" w:rsidP="00733367">
            <w:pPr>
              <w:pStyle w:val="ListParagraph"/>
              <w:numPr>
                <w:ilvl w:val="0"/>
                <w:numId w:val="49"/>
              </w:numPr>
              <w:jc w:val="both"/>
              <w:rPr>
                <w:bCs/>
              </w:rPr>
            </w:pPr>
            <w:r w:rsidRPr="00733367">
              <w:rPr>
                <w:bCs/>
              </w:rPr>
              <w:t>Whaley Bridge Band - £20</w:t>
            </w:r>
          </w:p>
          <w:p w14:paraId="60839005" w14:textId="28F08E74" w:rsidR="00733367" w:rsidRPr="00733367" w:rsidRDefault="00733367" w:rsidP="00733367">
            <w:pPr>
              <w:jc w:val="both"/>
              <w:rPr>
                <w:bCs/>
              </w:rPr>
            </w:pPr>
            <w:r>
              <w:rPr>
                <w:bCs/>
              </w:rPr>
              <w:t>Cleared in bank 07/10/22</w:t>
            </w:r>
          </w:p>
          <w:p w14:paraId="4D8406D6" w14:textId="2CAEAE2B" w:rsidR="00B147BF" w:rsidRDefault="00163408" w:rsidP="001E1028">
            <w:pPr>
              <w:jc w:val="both"/>
              <w:rPr>
                <w:bCs/>
              </w:rPr>
            </w:pPr>
            <w:r>
              <w:rPr>
                <w:bCs/>
              </w:rPr>
              <w:t xml:space="preserve">    </w:t>
            </w:r>
          </w:p>
          <w:p w14:paraId="0E389DC8" w14:textId="16CB2011" w:rsidR="00F83FAF" w:rsidRDefault="00F83FAF" w:rsidP="001E1028">
            <w:pPr>
              <w:jc w:val="both"/>
              <w:rPr>
                <w:b/>
              </w:rPr>
            </w:pPr>
            <w:r w:rsidRPr="00A40882">
              <w:rPr>
                <w:b/>
              </w:rPr>
              <w:t>b</w:t>
            </w:r>
            <w:r w:rsidR="00E27C49">
              <w:rPr>
                <w:b/>
              </w:rPr>
              <w:t>.</w:t>
            </w:r>
            <w:r w:rsidRPr="00A40882">
              <w:rPr>
                <w:bCs/>
              </w:rPr>
              <w:t xml:space="preserve"> </w:t>
            </w:r>
            <w:r w:rsidRPr="00A40882">
              <w:rPr>
                <w:b/>
              </w:rPr>
              <w:t>Bank Statement Reconciliation</w:t>
            </w:r>
          </w:p>
          <w:p w14:paraId="3FF04D63" w14:textId="77777777" w:rsidR="0020697F" w:rsidRDefault="0020697F" w:rsidP="001E1028">
            <w:pPr>
              <w:jc w:val="both"/>
              <w:rPr>
                <w:b/>
              </w:rPr>
            </w:pPr>
          </w:p>
          <w:p w14:paraId="6DD3E371" w14:textId="3E3DE68A" w:rsidR="00E27C49" w:rsidRDefault="00E27C49" w:rsidP="00E27C49">
            <w:pPr>
              <w:jc w:val="both"/>
              <w:rPr>
                <w:b/>
              </w:rPr>
            </w:pPr>
            <w:r w:rsidRPr="004944FB">
              <w:rPr>
                <w:bCs/>
              </w:rPr>
              <w:t xml:space="preserve">Bank accounts at the end of </w:t>
            </w:r>
            <w:r w:rsidR="00733367">
              <w:rPr>
                <w:bCs/>
              </w:rPr>
              <w:t>September</w:t>
            </w:r>
            <w:r w:rsidRPr="004944FB">
              <w:rPr>
                <w:b/>
              </w:rPr>
              <w:t xml:space="preserve"> 202</w:t>
            </w:r>
            <w:r>
              <w:rPr>
                <w:b/>
              </w:rPr>
              <w:t>2</w:t>
            </w:r>
          </w:p>
          <w:p w14:paraId="74C94847" w14:textId="77777777" w:rsidR="00E27C49" w:rsidRDefault="00E27C49" w:rsidP="00E27C49">
            <w:pPr>
              <w:jc w:val="both"/>
              <w:rPr>
                <w:b/>
              </w:rPr>
            </w:pPr>
          </w:p>
          <w:p w14:paraId="68E6D117" w14:textId="4481104F" w:rsidR="00E27C49" w:rsidRPr="004944FB" w:rsidRDefault="00E27C49" w:rsidP="00E27C49">
            <w:pPr>
              <w:jc w:val="both"/>
              <w:rPr>
                <w:b/>
              </w:rPr>
            </w:pPr>
            <w:r w:rsidRPr="001E3040">
              <w:rPr>
                <w:bCs/>
              </w:rPr>
              <w:t xml:space="preserve">Current Acc </w:t>
            </w:r>
            <w:r>
              <w:rPr>
                <w:bCs/>
              </w:rPr>
              <w:t xml:space="preserve"> </w:t>
            </w:r>
            <w:r w:rsidRPr="001E3040">
              <w:rPr>
                <w:bCs/>
              </w:rPr>
              <w:t xml:space="preserve">      £</w:t>
            </w:r>
            <w:r>
              <w:rPr>
                <w:color w:val="000000"/>
              </w:rPr>
              <w:t>3</w:t>
            </w:r>
            <w:r w:rsidR="00301CCB">
              <w:rPr>
                <w:color w:val="000000"/>
              </w:rPr>
              <w:t>5,940.15</w:t>
            </w:r>
            <w:r>
              <w:rPr>
                <w:color w:val="000000"/>
              </w:rPr>
              <w:t xml:space="preserve"> </w:t>
            </w:r>
          </w:p>
          <w:p w14:paraId="79F03E96" w14:textId="77777777" w:rsidR="00E27C49" w:rsidRPr="004944FB" w:rsidRDefault="00E27C49" w:rsidP="00E27C49">
            <w:pPr>
              <w:jc w:val="both"/>
              <w:rPr>
                <w:b/>
              </w:rPr>
            </w:pPr>
            <w:r w:rsidRPr="004944FB">
              <w:rPr>
                <w:bCs/>
              </w:rPr>
              <w:t xml:space="preserve">Renovation Acc  </w:t>
            </w:r>
            <w:r>
              <w:rPr>
                <w:bCs/>
              </w:rPr>
              <w:t xml:space="preserve">      </w:t>
            </w:r>
            <w:r w:rsidRPr="004944FB">
              <w:rPr>
                <w:bCs/>
              </w:rPr>
              <w:t xml:space="preserve"> £37.24</w:t>
            </w:r>
          </w:p>
          <w:p w14:paraId="109DFB87" w14:textId="1D603E05" w:rsidR="00E27C49" w:rsidRPr="004B5032" w:rsidRDefault="00E27C49" w:rsidP="00E27C49">
            <w:pPr>
              <w:jc w:val="both"/>
              <w:rPr>
                <w:b/>
              </w:rPr>
            </w:pPr>
            <w:r w:rsidRPr="004944FB">
              <w:rPr>
                <w:b/>
              </w:rPr>
              <w:t xml:space="preserve">TOTAL =  </w:t>
            </w:r>
            <w:r>
              <w:rPr>
                <w:b/>
              </w:rPr>
              <w:t xml:space="preserve">         </w:t>
            </w:r>
            <w:r w:rsidRPr="004944FB">
              <w:rPr>
                <w:b/>
              </w:rPr>
              <w:t xml:space="preserve"> </w:t>
            </w:r>
            <w:r w:rsidRPr="004B5032">
              <w:rPr>
                <w:b/>
              </w:rPr>
              <w:t>£</w:t>
            </w:r>
            <w:r>
              <w:rPr>
                <w:b/>
                <w:color w:val="000000"/>
              </w:rPr>
              <w:t>3</w:t>
            </w:r>
            <w:r w:rsidR="00301CCB">
              <w:rPr>
                <w:b/>
                <w:color w:val="000000"/>
              </w:rPr>
              <w:t>5,977.39</w:t>
            </w:r>
          </w:p>
          <w:p w14:paraId="798308B0" w14:textId="07DD55B4" w:rsidR="0020697F" w:rsidRPr="004944FB" w:rsidRDefault="0020697F" w:rsidP="004944FB">
            <w:pPr>
              <w:jc w:val="both"/>
              <w:rPr>
                <w:b/>
              </w:rPr>
            </w:pPr>
          </w:p>
          <w:p w14:paraId="1E15F8D8" w14:textId="77777777" w:rsidR="00701A24" w:rsidRPr="00D84797" w:rsidRDefault="00701A24" w:rsidP="0020697F">
            <w:pPr>
              <w:pStyle w:val="ListParagraph"/>
              <w:jc w:val="both"/>
              <w:rPr>
                <w:b/>
              </w:rPr>
            </w:pPr>
          </w:p>
          <w:p w14:paraId="2D101646" w14:textId="2B49698A" w:rsidR="00701A24" w:rsidRDefault="00701A24" w:rsidP="00701A24">
            <w:pPr>
              <w:jc w:val="both"/>
              <w:rPr>
                <w:b/>
              </w:rPr>
            </w:pPr>
            <w:r w:rsidRPr="00863119">
              <w:rPr>
                <w:b/>
              </w:rPr>
              <w:t>Direct debits paid</w:t>
            </w:r>
            <w:r w:rsidR="00437E2A">
              <w:rPr>
                <w:b/>
              </w:rPr>
              <w:t xml:space="preserve"> i</w:t>
            </w:r>
            <w:r w:rsidR="008C79AD">
              <w:rPr>
                <w:b/>
              </w:rPr>
              <w:t xml:space="preserve">n </w:t>
            </w:r>
            <w:r w:rsidR="00301CCB">
              <w:rPr>
                <w:b/>
              </w:rPr>
              <w:t>September</w:t>
            </w:r>
            <w:r w:rsidR="008C79AD">
              <w:rPr>
                <w:b/>
              </w:rPr>
              <w:t xml:space="preserve"> 2022</w:t>
            </w:r>
          </w:p>
          <w:p w14:paraId="5D3355DE" w14:textId="77777777" w:rsidR="00701A24" w:rsidRDefault="00701A24" w:rsidP="00701A24">
            <w:pPr>
              <w:jc w:val="both"/>
              <w:rPr>
                <w:b/>
              </w:rPr>
            </w:pPr>
          </w:p>
          <w:tbl>
            <w:tblPr>
              <w:tblStyle w:val="TableGrid"/>
              <w:tblW w:w="0" w:type="auto"/>
              <w:tblLook w:val="04A0" w:firstRow="1" w:lastRow="0" w:firstColumn="1" w:lastColumn="0" w:noHBand="0" w:noVBand="1"/>
            </w:tblPr>
            <w:tblGrid>
              <w:gridCol w:w="3224"/>
              <w:gridCol w:w="2693"/>
            </w:tblGrid>
            <w:tr w:rsidR="00701A24" w14:paraId="56B269FB" w14:textId="77777777" w:rsidTr="00CA35A8">
              <w:trPr>
                <w:trHeight w:val="311"/>
              </w:trPr>
              <w:tc>
                <w:tcPr>
                  <w:tcW w:w="3224" w:type="dxa"/>
                </w:tcPr>
                <w:p w14:paraId="157208B5" w14:textId="77777777" w:rsidR="00701A24" w:rsidRDefault="00701A24" w:rsidP="00701A24">
                  <w:pPr>
                    <w:jc w:val="both"/>
                    <w:rPr>
                      <w:b/>
                    </w:rPr>
                  </w:pPr>
                  <w:r>
                    <w:rPr>
                      <w:b/>
                    </w:rPr>
                    <w:t>BT</w:t>
                  </w:r>
                </w:p>
              </w:tc>
              <w:tc>
                <w:tcPr>
                  <w:tcW w:w="2693" w:type="dxa"/>
                </w:tcPr>
                <w:p w14:paraId="610D4F91" w14:textId="7F985A5A" w:rsidR="00701A24" w:rsidRPr="00F954B8" w:rsidRDefault="00D47558" w:rsidP="00F954B8">
                  <w:pPr>
                    <w:jc w:val="right"/>
                    <w:rPr>
                      <w:bCs/>
                    </w:rPr>
                  </w:pPr>
                  <w:r w:rsidRPr="00F954B8">
                    <w:rPr>
                      <w:bCs/>
                    </w:rPr>
                    <w:t>£</w:t>
                  </w:r>
                  <w:r w:rsidR="00B65F58" w:rsidRPr="00F954B8">
                    <w:rPr>
                      <w:bCs/>
                    </w:rPr>
                    <w:t xml:space="preserve"> </w:t>
                  </w:r>
                  <w:r w:rsidR="004B5032" w:rsidRPr="00F954B8">
                    <w:rPr>
                      <w:bCs/>
                    </w:rPr>
                    <w:t>4</w:t>
                  </w:r>
                  <w:r w:rsidR="00AF48C9">
                    <w:rPr>
                      <w:bCs/>
                    </w:rPr>
                    <w:t>5.12</w:t>
                  </w:r>
                </w:p>
              </w:tc>
            </w:tr>
            <w:tr w:rsidR="00701A24" w14:paraId="1E29CB34" w14:textId="77777777" w:rsidTr="00CA35A8">
              <w:tc>
                <w:tcPr>
                  <w:tcW w:w="3224" w:type="dxa"/>
                </w:tcPr>
                <w:p w14:paraId="1598A923" w14:textId="37FECD93" w:rsidR="00701A24" w:rsidRDefault="00701A24" w:rsidP="00701A24">
                  <w:pPr>
                    <w:jc w:val="both"/>
                    <w:rPr>
                      <w:b/>
                    </w:rPr>
                  </w:pPr>
                  <w:r>
                    <w:rPr>
                      <w:b/>
                    </w:rPr>
                    <w:t>Yu Energy</w:t>
                  </w:r>
                  <w:r w:rsidR="00453CE1">
                    <w:rPr>
                      <w:b/>
                    </w:rPr>
                    <w:t xml:space="preserve"> Electricity</w:t>
                  </w:r>
                </w:p>
              </w:tc>
              <w:tc>
                <w:tcPr>
                  <w:tcW w:w="2693" w:type="dxa"/>
                </w:tcPr>
                <w:p w14:paraId="5E73DE73" w14:textId="7FCDF8EF" w:rsidR="00701A24" w:rsidRPr="00F954B8" w:rsidRDefault="00453CE1" w:rsidP="00F954B8">
                  <w:pPr>
                    <w:jc w:val="right"/>
                    <w:rPr>
                      <w:bCs/>
                    </w:rPr>
                  </w:pPr>
                  <w:r w:rsidRPr="00F954B8">
                    <w:rPr>
                      <w:bCs/>
                    </w:rPr>
                    <w:t>£</w:t>
                  </w:r>
                  <w:r w:rsidR="00B65F58" w:rsidRPr="00F954B8">
                    <w:rPr>
                      <w:bCs/>
                    </w:rPr>
                    <w:t xml:space="preserve"> </w:t>
                  </w:r>
                  <w:r w:rsidR="00301CCB">
                    <w:rPr>
                      <w:bCs/>
                    </w:rPr>
                    <w:t>41.99</w:t>
                  </w:r>
                </w:p>
              </w:tc>
            </w:tr>
            <w:tr w:rsidR="00701A24" w14:paraId="00520972" w14:textId="77777777" w:rsidTr="00CA35A8">
              <w:tc>
                <w:tcPr>
                  <w:tcW w:w="3224" w:type="dxa"/>
                </w:tcPr>
                <w:p w14:paraId="4465532C" w14:textId="23F4DD23" w:rsidR="00701A24" w:rsidRDefault="00701A24" w:rsidP="00701A24">
                  <w:pPr>
                    <w:jc w:val="both"/>
                    <w:rPr>
                      <w:b/>
                    </w:rPr>
                  </w:pPr>
                  <w:r>
                    <w:rPr>
                      <w:b/>
                    </w:rPr>
                    <w:t xml:space="preserve">Yu Energy </w:t>
                  </w:r>
                  <w:r w:rsidR="00453CE1">
                    <w:rPr>
                      <w:b/>
                    </w:rPr>
                    <w:t>Gas</w:t>
                  </w:r>
                </w:p>
              </w:tc>
              <w:tc>
                <w:tcPr>
                  <w:tcW w:w="2693" w:type="dxa"/>
                </w:tcPr>
                <w:p w14:paraId="40CC7FDD" w14:textId="71A1CE39" w:rsidR="00701A24" w:rsidRPr="00F954B8" w:rsidRDefault="00FB6187" w:rsidP="00F954B8">
                  <w:pPr>
                    <w:jc w:val="right"/>
                    <w:rPr>
                      <w:bCs/>
                    </w:rPr>
                  </w:pPr>
                  <w:r w:rsidRPr="00F954B8">
                    <w:rPr>
                      <w:bCs/>
                    </w:rPr>
                    <w:t>£</w:t>
                  </w:r>
                  <w:r w:rsidR="00AF48C9">
                    <w:rPr>
                      <w:bCs/>
                    </w:rPr>
                    <w:t xml:space="preserve"> </w:t>
                  </w:r>
                  <w:r w:rsidR="00301CCB">
                    <w:rPr>
                      <w:bCs/>
                    </w:rPr>
                    <w:t>45.19</w:t>
                  </w:r>
                </w:p>
              </w:tc>
            </w:tr>
            <w:tr w:rsidR="00E27C49" w14:paraId="21161C38" w14:textId="77777777" w:rsidTr="00CA35A8">
              <w:tc>
                <w:tcPr>
                  <w:tcW w:w="3224" w:type="dxa"/>
                </w:tcPr>
                <w:p w14:paraId="6C76D76E" w14:textId="66048946" w:rsidR="00E27C49" w:rsidRDefault="00DB30DF" w:rsidP="00701A24">
                  <w:pPr>
                    <w:jc w:val="both"/>
                    <w:rPr>
                      <w:b/>
                    </w:rPr>
                  </w:pPr>
                  <w:r>
                    <w:rPr>
                      <w:b/>
                    </w:rPr>
                    <w:t>Water Plus</w:t>
                  </w:r>
                </w:p>
              </w:tc>
              <w:tc>
                <w:tcPr>
                  <w:tcW w:w="2693" w:type="dxa"/>
                </w:tcPr>
                <w:p w14:paraId="2633822F" w14:textId="134D3930" w:rsidR="00E27C49" w:rsidRPr="00F954B8" w:rsidRDefault="00DB30DF" w:rsidP="00F954B8">
                  <w:pPr>
                    <w:jc w:val="right"/>
                    <w:rPr>
                      <w:bCs/>
                    </w:rPr>
                  </w:pPr>
                  <w:r>
                    <w:rPr>
                      <w:bCs/>
                    </w:rPr>
                    <w:t xml:space="preserve">£ </w:t>
                  </w:r>
                  <w:r w:rsidR="00301CCB">
                    <w:rPr>
                      <w:bCs/>
                    </w:rPr>
                    <w:t>24.62</w:t>
                  </w:r>
                </w:p>
              </w:tc>
            </w:tr>
            <w:tr w:rsidR="00301CCB" w14:paraId="281A3DA3" w14:textId="77777777" w:rsidTr="00CA35A8">
              <w:tc>
                <w:tcPr>
                  <w:tcW w:w="3224" w:type="dxa"/>
                </w:tcPr>
                <w:p w14:paraId="689584AA" w14:textId="19A3C8AA" w:rsidR="00301CCB" w:rsidRDefault="00301CCB" w:rsidP="00701A24">
                  <w:pPr>
                    <w:jc w:val="both"/>
                    <w:rPr>
                      <w:b/>
                    </w:rPr>
                  </w:pPr>
                  <w:r>
                    <w:rPr>
                      <w:b/>
                    </w:rPr>
                    <w:t>ICO Subscription Renewal</w:t>
                  </w:r>
                </w:p>
              </w:tc>
              <w:tc>
                <w:tcPr>
                  <w:tcW w:w="2693" w:type="dxa"/>
                </w:tcPr>
                <w:p w14:paraId="4B0F6172" w14:textId="2FFA3C29" w:rsidR="00301CCB" w:rsidRDefault="00301CCB" w:rsidP="00F954B8">
                  <w:pPr>
                    <w:jc w:val="right"/>
                    <w:rPr>
                      <w:bCs/>
                    </w:rPr>
                  </w:pPr>
                  <w:r>
                    <w:rPr>
                      <w:bCs/>
                    </w:rPr>
                    <w:t>£ 35.00</w:t>
                  </w:r>
                </w:p>
              </w:tc>
            </w:tr>
          </w:tbl>
          <w:p w14:paraId="65ED2F69" w14:textId="4C889F98" w:rsidR="004B5032" w:rsidRDefault="004B5032" w:rsidP="001E1028">
            <w:pPr>
              <w:jc w:val="both"/>
              <w:rPr>
                <w:b/>
              </w:rPr>
            </w:pPr>
          </w:p>
          <w:p w14:paraId="6A01C016" w14:textId="77777777" w:rsidR="00B6611F" w:rsidRDefault="00B6611F" w:rsidP="00B6611F">
            <w:pPr>
              <w:jc w:val="both"/>
              <w:rPr>
                <w:bCs/>
              </w:rPr>
            </w:pPr>
          </w:p>
          <w:p w14:paraId="6B79B0BB" w14:textId="538680A3" w:rsidR="00690155" w:rsidRPr="00AF48C9" w:rsidRDefault="00690155" w:rsidP="00B6611F">
            <w:pPr>
              <w:jc w:val="both"/>
              <w:rPr>
                <w:bCs/>
              </w:rPr>
            </w:pPr>
          </w:p>
        </w:tc>
        <w:tc>
          <w:tcPr>
            <w:tcW w:w="409" w:type="dxa"/>
            <w:shd w:val="clear" w:color="auto" w:fill="auto"/>
          </w:tcPr>
          <w:p w14:paraId="366769FE" w14:textId="77777777" w:rsidR="00810FF1" w:rsidRPr="005D562E" w:rsidRDefault="00810FF1"/>
        </w:tc>
      </w:tr>
      <w:tr w:rsidR="00527428" w:rsidRPr="00A3732D" w14:paraId="6B3F8BDF" w14:textId="77777777" w:rsidTr="00163F30">
        <w:tc>
          <w:tcPr>
            <w:tcW w:w="1337" w:type="dxa"/>
          </w:tcPr>
          <w:p w14:paraId="60087064" w14:textId="77777777" w:rsidR="00527428" w:rsidRDefault="00527428" w:rsidP="0026144C">
            <w:pPr>
              <w:jc w:val="both"/>
              <w:rPr>
                <w:b/>
                <w:bCs/>
              </w:rPr>
            </w:pPr>
            <w:r>
              <w:rPr>
                <w:b/>
                <w:bCs/>
              </w:rPr>
              <w:lastRenderedPageBreak/>
              <w:t>8.</w:t>
            </w:r>
          </w:p>
          <w:p w14:paraId="472452B7" w14:textId="77777777" w:rsidR="007E7480" w:rsidRDefault="007E7480" w:rsidP="0026144C">
            <w:pPr>
              <w:jc w:val="both"/>
              <w:rPr>
                <w:b/>
                <w:bCs/>
              </w:rPr>
            </w:pPr>
          </w:p>
          <w:p w14:paraId="4E270036" w14:textId="77777777" w:rsidR="007E7480" w:rsidRDefault="007E7480" w:rsidP="0026144C">
            <w:pPr>
              <w:jc w:val="both"/>
              <w:rPr>
                <w:b/>
                <w:bCs/>
              </w:rPr>
            </w:pPr>
          </w:p>
          <w:p w14:paraId="6BDA2CC6" w14:textId="2D2E337F" w:rsidR="007E7480" w:rsidRDefault="00690155" w:rsidP="0026144C">
            <w:pPr>
              <w:jc w:val="both"/>
              <w:rPr>
                <w:b/>
                <w:bCs/>
              </w:rPr>
            </w:pPr>
            <w:r>
              <w:rPr>
                <w:b/>
                <w:bCs/>
              </w:rPr>
              <w:t>All Noted</w:t>
            </w:r>
          </w:p>
          <w:p w14:paraId="61F48857" w14:textId="77777777" w:rsidR="007E7480" w:rsidRDefault="007E7480" w:rsidP="0026144C">
            <w:pPr>
              <w:jc w:val="both"/>
              <w:rPr>
                <w:b/>
                <w:bCs/>
              </w:rPr>
            </w:pPr>
          </w:p>
          <w:p w14:paraId="610D9EDE" w14:textId="77777777" w:rsidR="007E7480" w:rsidRDefault="007E7480" w:rsidP="0026144C">
            <w:pPr>
              <w:jc w:val="both"/>
              <w:rPr>
                <w:b/>
                <w:bCs/>
              </w:rPr>
            </w:pPr>
          </w:p>
          <w:p w14:paraId="79E19C17" w14:textId="77777777" w:rsidR="009033D9" w:rsidRPr="009033D9" w:rsidRDefault="009033D9" w:rsidP="009033D9"/>
          <w:p w14:paraId="08DE141D" w14:textId="77777777" w:rsidR="009033D9" w:rsidRPr="009033D9" w:rsidRDefault="009033D9" w:rsidP="009033D9"/>
          <w:p w14:paraId="4CA191DC" w14:textId="77777777" w:rsidR="009033D9" w:rsidRDefault="009033D9" w:rsidP="009033D9">
            <w:pPr>
              <w:rPr>
                <w:b/>
                <w:bCs/>
              </w:rPr>
            </w:pPr>
          </w:p>
          <w:p w14:paraId="6AA5A609" w14:textId="77777777" w:rsidR="009033D9" w:rsidRDefault="009033D9" w:rsidP="009033D9">
            <w:pPr>
              <w:rPr>
                <w:b/>
                <w:bCs/>
              </w:rPr>
            </w:pPr>
          </w:p>
          <w:p w14:paraId="6E124DB3" w14:textId="77777777" w:rsidR="009033D9" w:rsidRDefault="009033D9" w:rsidP="009033D9">
            <w:pPr>
              <w:rPr>
                <w:b/>
                <w:bCs/>
              </w:rPr>
            </w:pPr>
          </w:p>
          <w:p w14:paraId="44A0BEF9" w14:textId="77777777" w:rsidR="009033D9" w:rsidRDefault="009033D9" w:rsidP="009033D9">
            <w:pPr>
              <w:rPr>
                <w:b/>
                <w:bCs/>
              </w:rPr>
            </w:pPr>
          </w:p>
          <w:p w14:paraId="50EF90EE" w14:textId="43AAABF6" w:rsidR="009033D9" w:rsidRPr="009033D9" w:rsidRDefault="009033D9" w:rsidP="009033D9">
            <w:pPr>
              <w:rPr>
                <w:b/>
                <w:bCs/>
              </w:rPr>
            </w:pPr>
            <w:r>
              <w:rPr>
                <w:b/>
                <w:bCs/>
              </w:rPr>
              <w:t>Action</w:t>
            </w:r>
          </w:p>
        </w:tc>
        <w:tc>
          <w:tcPr>
            <w:tcW w:w="7990" w:type="dxa"/>
          </w:tcPr>
          <w:p w14:paraId="59003356" w14:textId="1FB9F1B7" w:rsidR="00527428" w:rsidRDefault="00690155" w:rsidP="004D0082">
            <w:pPr>
              <w:rPr>
                <w:b/>
                <w:bCs/>
              </w:rPr>
            </w:pPr>
            <w:r>
              <w:rPr>
                <w:b/>
                <w:bCs/>
              </w:rPr>
              <w:t>Further</w:t>
            </w:r>
            <w:r w:rsidR="00527428">
              <w:rPr>
                <w:b/>
                <w:bCs/>
              </w:rPr>
              <w:t xml:space="preserve"> discussions regarding the Budget 2023/24 and precept request.</w:t>
            </w:r>
          </w:p>
          <w:p w14:paraId="5D1DBF12" w14:textId="77777777" w:rsidR="00527428" w:rsidRDefault="00527428" w:rsidP="004D0082">
            <w:pPr>
              <w:rPr>
                <w:b/>
                <w:bCs/>
              </w:rPr>
            </w:pPr>
          </w:p>
          <w:p w14:paraId="25411215" w14:textId="7F18F48E" w:rsidR="00527428" w:rsidRDefault="00527428" w:rsidP="004D0082">
            <w:r>
              <w:t xml:space="preserve">Clerk </w:t>
            </w:r>
            <w:r w:rsidR="00690155">
              <w:t>undertook</w:t>
            </w:r>
            <w:r>
              <w:t xml:space="preserve"> a ‘Budgeting for Clerks &amp; Finance Staff’ </w:t>
            </w:r>
            <w:r w:rsidR="007E7480">
              <w:t xml:space="preserve">course </w:t>
            </w:r>
            <w:r w:rsidR="00690155">
              <w:t xml:space="preserve">and has begun the Budget 2023/24 for Councillors feedback. </w:t>
            </w:r>
          </w:p>
          <w:p w14:paraId="0FDAD50B" w14:textId="77777777" w:rsidR="007076FE" w:rsidRDefault="00690155" w:rsidP="00690155">
            <w:r>
              <w:t xml:space="preserve">Clerk is awaiting the 2023/24 taxbase figure from Cheshire East and is assuming this will also include the Parish of Lyme Handley for the 23/24 tax year. </w:t>
            </w:r>
          </w:p>
          <w:p w14:paraId="7C0265B7" w14:textId="77777777" w:rsidR="00690155" w:rsidRDefault="00690155" w:rsidP="00690155">
            <w:r>
              <w:t>Clerk informed council about the forecast increase in Gas &amp; Electricity for 23/24 based on the newly agreed fixed rate tariffs – Electricity price has doubled and Gas price has more than tripled from previous tariff.</w:t>
            </w:r>
          </w:p>
          <w:p w14:paraId="65FE0015" w14:textId="77777777" w:rsidR="00690155" w:rsidRDefault="00690155" w:rsidP="00690155">
            <w:r>
              <w:t xml:space="preserve">Inflation is also expected to peak at 11% during 2023. </w:t>
            </w:r>
          </w:p>
          <w:p w14:paraId="497DB644" w14:textId="77777777" w:rsidR="009033D9" w:rsidRDefault="00690155" w:rsidP="00690155">
            <w:r>
              <w:t xml:space="preserve">Following feedback from Councillors, Clerk will highlight essential outgoings within the budget to help Council </w:t>
            </w:r>
            <w:r w:rsidR="009033D9">
              <w:t>decide</w:t>
            </w:r>
            <w:r>
              <w:t xml:space="preserve"> what the 2023/24 Precept request should stand at. </w:t>
            </w:r>
          </w:p>
          <w:p w14:paraId="1197CF22" w14:textId="26CE0AB6" w:rsidR="00690155" w:rsidRPr="00527428" w:rsidRDefault="00690155" w:rsidP="00690155">
            <w:r>
              <w:t xml:space="preserve"> </w:t>
            </w:r>
          </w:p>
        </w:tc>
        <w:tc>
          <w:tcPr>
            <w:tcW w:w="409" w:type="dxa"/>
            <w:shd w:val="clear" w:color="auto" w:fill="auto"/>
          </w:tcPr>
          <w:p w14:paraId="07F20892" w14:textId="77777777" w:rsidR="00527428" w:rsidRPr="00A3732D" w:rsidRDefault="00527428"/>
        </w:tc>
      </w:tr>
      <w:tr w:rsidR="00AF1429" w:rsidRPr="00A3732D" w14:paraId="3B6F029A" w14:textId="77777777" w:rsidTr="00163F30">
        <w:tc>
          <w:tcPr>
            <w:tcW w:w="1337" w:type="dxa"/>
          </w:tcPr>
          <w:p w14:paraId="3F401F1C" w14:textId="16746437" w:rsidR="00AF1429" w:rsidRDefault="007E7480" w:rsidP="0026144C">
            <w:pPr>
              <w:jc w:val="both"/>
              <w:rPr>
                <w:b/>
                <w:bCs/>
              </w:rPr>
            </w:pPr>
            <w:r>
              <w:rPr>
                <w:b/>
                <w:bCs/>
              </w:rPr>
              <w:t>9</w:t>
            </w:r>
            <w:r w:rsidR="00AF1429">
              <w:rPr>
                <w:b/>
                <w:bCs/>
              </w:rPr>
              <w:t xml:space="preserve">. </w:t>
            </w:r>
          </w:p>
          <w:p w14:paraId="05B1D6D8" w14:textId="77777777" w:rsidR="00FF5A37" w:rsidRDefault="00FF5A37" w:rsidP="00FF5A37">
            <w:pPr>
              <w:rPr>
                <w:b/>
                <w:bCs/>
              </w:rPr>
            </w:pPr>
          </w:p>
          <w:p w14:paraId="7E0450BF" w14:textId="087ED171" w:rsidR="00FF5A37" w:rsidRDefault="007E7480" w:rsidP="00FF5A37">
            <w:pPr>
              <w:rPr>
                <w:b/>
                <w:bCs/>
              </w:rPr>
            </w:pPr>
            <w:r>
              <w:rPr>
                <w:b/>
                <w:bCs/>
              </w:rPr>
              <w:t xml:space="preserve">All </w:t>
            </w:r>
            <w:r w:rsidR="00FF5A37" w:rsidRPr="00FF5A37">
              <w:rPr>
                <w:b/>
                <w:bCs/>
              </w:rPr>
              <w:t>Noted</w:t>
            </w:r>
          </w:p>
          <w:p w14:paraId="792F1014" w14:textId="77777777" w:rsidR="001C1CFC" w:rsidRDefault="001C1CFC" w:rsidP="00FF5A37">
            <w:pPr>
              <w:rPr>
                <w:b/>
                <w:bCs/>
              </w:rPr>
            </w:pPr>
          </w:p>
          <w:p w14:paraId="4A1561AD" w14:textId="147F2778" w:rsidR="001C1CFC" w:rsidRPr="00FF5A37" w:rsidRDefault="001C1CFC" w:rsidP="00FF5A37">
            <w:pPr>
              <w:rPr>
                <w:b/>
                <w:bCs/>
              </w:rPr>
            </w:pPr>
          </w:p>
        </w:tc>
        <w:tc>
          <w:tcPr>
            <w:tcW w:w="7990" w:type="dxa"/>
          </w:tcPr>
          <w:p w14:paraId="1F427ECC" w14:textId="7D406AB3" w:rsidR="00AF1429" w:rsidRPr="0044251E" w:rsidRDefault="00AF1429" w:rsidP="004D0082">
            <w:pPr>
              <w:rPr>
                <w:b/>
                <w:bCs/>
              </w:rPr>
            </w:pPr>
            <w:r w:rsidRPr="0044251E">
              <w:rPr>
                <w:b/>
                <w:bCs/>
              </w:rPr>
              <w:t xml:space="preserve">To inform </w:t>
            </w:r>
            <w:r w:rsidR="009033D9">
              <w:rPr>
                <w:b/>
                <w:bCs/>
              </w:rPr>
              <w:t xml:space="preserve">the </w:t>
            </w:r>
            <w:r w:rsidRPr="0044251E">
              <w:rPr>
                <w:b/>
                <w:bCs/>
              </w:rPr>
              <w:t xml:space="preserve">council </w:t>
            </w:r>
            <w:r w:rsidR="009033D9">
              <w:rPr>
                <w:b/>
                <w:bCs/>
              </w:rPr>
              <w:t xml:space="preserve">regarding the conclusion of the 2021/22 audit. </w:t>
            </w:r>
          </w:p>
          <w:p w14:paraId="47492142" w14:textId="77777777" w:rsidR="00B6611F" w:rsidRPr="0044251E" w:rsidRDefault="00B6611F" w:rsidP="004D0082">
            <w:pPr>
              <w:rPr>
                <w:b/>
                <w:bCs/>
              </w:rPr>
            </w:pPr>
          </w:p>
          <w:p w14:paraId="379F1A9B" w14:textId="77777777" w:rsidR="006E212B" w:rsidRDefault="007E7480" w:rsidP="009033D9">
            <w:r w:rsidRPr="0044251E">
              <w:t xml:space="preserve">External auditor </w:t>
            </w:r>
            <w:r w:rsidR="009033D9">
              <w:t>found the Information provided in Sections 1 &amp; 2 of the AGAR to be in accordance with the Proper Practices and no other matters were brought to their attention that gave cause or concern.</w:t>
            </w:r>
          </w:p>
          <w:p w14:paraId="17CC21FA" w14:textId="77777777" w:rsidR="009033D9" w:rsidRDefault="009033D9" w:rsidP="009033D9">
            <w:r>
              <w:t>In other matters, the auditor drew attention to the smaller authority confirming it had not complied with governance assertion Section 1 Box 5 but deemed the explanation and details of future actions required to address the weakness to be adequate.</w:t>
            </w:r>
          </w:p>
          <w:p w14:paraId="635D438E" w14:textId="77777777" w:rsidR="009033D9" w:rsidRDefault="009033D9" w:rsidP="009033D9">
            <w:r>
              <w:t>Clerk informed Council that the certified AGAR Sections 1-3, along with the notice of conclusion of audit, have now been published on the website.</w:t>
            </w:r>
          </w:p>
          <w:p w14:paraId="31511106" w14:textId="30987214" w:rsidR="009033D9" w:rsidRPr="0044251E" w:rsidRDefault="009033D9" w:rsidP="009033D9"/>
        </w:tc>
        <w:tc>
          <w:tcPr>
            <w:tcW w:w="409" w:type="dxa"/>
            <w:shd w:val="clear" w:color="auto" w:fill="auto"/>
          </w:tcPr>
          <w:p w14:paraId="0E06F198" w14:textId="77777777" w:rsidR="00AF1429" w:rsidRPr="00A3732D" w:rsidRDefault="00AF1429"/>
        </w:tc>
      </w:tr>
      <w:tr w:rsidR="00810FF1" w:rsidRPr="00A3732D" w14:paraId="45828B08" w14:textId="385A0C7E" w:rsidTr="00163F30">
        <w:tc>
          <w:tcPr>
            <w:tcW w:w="1337" w:type="dxa"/>
          </w:tcPr>
          <w:p w14:paraId="681D208F" w14:textId="5454B14E" w:rsidR="00FF41EE" w:rsidRDefault="003B1CF0" w:rsidP="0026144C">
            <w:pPr>
              <w:jc w:val="both"/>
              <w:rPr>
                <w:b/>
                <w:bCs/>
              </w:rPr>
            </w:pPr>
            <w:r>
              <w:rPr>
                <w:b/>
                <w:bCs/>
              </w:rPr>
              <w:t>1</w:t>
            </w:r>
            <w:r w:rsidR="00882EBC">
              <w:rPr>
                <w:b/>
                <w:bCs/>
              </w:rPr>
              <w:t>0</w:t>
            </w:r>
            <w:r w:rsidR="007B6D9F">
              <w:rPr>
                <w:b/>
                <w:bCs/>
              </w:rPr>
              <w:t>.</w:t>
            </w:r>
          </w:p>
          <w:p w14:paraId="2FE2DCCF" w14:textId="77777777" w:rsidR="005F497E" w:rsidRDefault="005F497E" w:rsidP="0026144C">
            <w:pPr>
              <w:jc w:val="both"/>
              <w:rPr>
                <w:b/>
                <w:bCs/>
              </w:rPr>
            </w:pPr>
          </w:p>
          <w:p w14:paraId="50B6FD12" w14:textId="26405AD5" w:rsidR="00014165" w:rsidRDefault="00332106" w:rsidP="0026144C">
            <w:pPr>
              <w:jc w:val="both"/>
              <w:rPr>
                <w:b/>
                <w:bCs/>
              </w:rPr>
            </w:pPr>
            <w:r>
              <w:rPr>
                <w:b/>
                <w:bCs/>
              </w:rPr>
              <w:t>Noted</w:t>
            </w:r>
          </w:p>
          <w:p w14:paraId="72021109" w14:textId="15288D76" w:rsidR="00132147" w:rsidRDefault="00132147" w:rsidP="00132147">
            <w:pPr>
              <w:rPr>
                <w:b/>
                <w:bCs/>
              </w:rPr>
            </w:pPr>
          </w:p>
          <w:p w14:paraId="4536F5A3" w14:textId="77777777" w:rsidR="00132147" w:rsidRPr="00132147" w:rsidRDefault="00132147" w:rsidP="00132147"/>
          <w:p w14:paraId="38A09670" w14:textId="77777777" w:rsidR="00132147" w:rsidRDefault="00132147" w:rsidP="00132147">
            <w:pPr>
              <w:rPr>
                <w:b/>
                <w:bCs/>
              </w:rPr>
            </w:pPr>
          </w:p>
          <w:p w14:paraId="46AE3048" w14:textId="77777777" w:rsidR="00132147" w:rsidRDefault="00132147" w:rsidP="00132147">
            <w:pPr>
              <w:rPr>
                <w:b/>
                <w:bCs/>
              </w:rPr>
            </w:pPr>
          </w:p>
          <w:p w14:paraId="6AFF2F2B" w14:textId="77777777" w:rsidR="00132147" w:rsidRDefault="00882EBC" w:rsidP="00132147">
            <w:pPr>
              <w:rPr>
                <w:b/>
                <w:bCs/>
              </w:rPr>
            </w:pPr>
            <w:r>
              <w:rPr>
                <w:b/>
                <w:bCs/>
              </w:rPr>
              <w:t>Noted</w:t>
            </w:r>
          </w:p>
          <w:p w14:paraId="4B3159EC" w14:textId="77777777" w:rsidR="00882EBC" w:rsidRDefault="00882EBC" w:rsidP="00132147">
            <w:pPr>
              <w:rPr>
                <w:b/>
                <w:bCs/>
              </w:rPr>
            </w:pPr>
          </w:p>
          <w:p w14:paraId="02DA59DD" w14:textId="77777777" w:rsidR="00882EBC" w:rsidRDefault="00882EBC" w:rsidP="00132147">
            <w:pPr>
              <w:rPr>
                <w:b/>
                <w:bCs/>
              </w:rPr>
            </w:pPr>
          </w:p>
          <w:p w14:paraId="7701E00E" w14:textId="5F921CC6" w:rsidR="00882EBC" w:rsidRPr="00132147" w:rsidRDefault="00882EBC" w:rsidP="00132147">
            <w:pPr>
              <w:rPr>
                <w:b/>
                <w:bCs/>
              </w:rPr>
            </w:pPr>
            <w:r>
              <w:rPr>
                <w:b/>
                <w:bCs/>
              </w:rPr>
              <w:t>Approved</w:t>
            </w:r>
          </w:p>
        </w:tc>
        <w:tc>
          <w:tcPr>
            <w:tcW w:w="7990" w:type="dxa"/>
          </w:tcPr>
          <w:p w14:paraId="02536094" w14:textId="7A5C5BD3" w:rsidR="008C1579" w:rsidRDefault="008C1579" w:rsidP="004D0082">
            <w:pPr>
              <w:rPr>
                <w:b/>
                <w:bCs/>
              </w:rPr>
            </w:pPr>
            <w:r w:rsidRPr="00344DA8">
              <w:rPr>
                <w:b/>
                <w:bCs/>
              </w:rPr>
              <w:t>To note any correspondence received</w:t>
            </w:r>
          </w:p>
          <w:p w14:paraId="443BA636" w14:textId="77777777" w:rsidR="004F4CCF" w:rsidRDefault="004F4CCF" w:rsidP="004D0082">
            <w:pPr>
              <w:jc w:val="center"/>
              <w:rPr>
                <w:b/>
                <w:bCs/>
              </w:rPr>
            </w:pPr>
          </w:p>
          <w:p w14:paraId="5B660BF8" w14:textId="77777777" w:rsidR="00614545" w:rsidRDefault="00882EBC" w:rsidP="009F5EE4">
            <w:r>
              <w:t xml:space="preserve">Cheshire East Council invited Councillors to take part in an engagement session that has been arranged with the help of ChALC about the local council governance changes taking place on 1 April 2023. Councillor JB will attend this session, held on Microsoft Teams, as Kettleshulme is one of the areas affected by the changes. </w:t>
            </w:r>
          </w:p>
          <w:p w14:paraId="39D22461" w14:textId="77777777" w:rsidR="00882EBC" w:rsidRDefault="00882EBC" w:rsidP="009F5EE4">
            <w:r>
              <w:t xml:space="preserve">Dogs Trust charity send a poster informing about free services they offer. Councillors thought it appropriate to place the poster on the village noticeboard due to the number of residents in the village with dogs. </w:t>
            </w:r>
          </w:p>
          <w:p w14:paraId="6E83ED46" w14:textId="77777777" w:rsidR="00882EBC" w:rsidRDefault="00882EBC" w:rsidP="009F5EE4">
            <w:pPr>
              <w:rPr>
                <w:b/>
                <w:bCs/>
              </w:rPr>
            </w:pPr>
            <w:r>
              <w:t xml:space="preserve">Councillor RB received a letter to purchasing a wreath on behalf of Kettleshulme for Remembrance Day in November. </w:t>
            </w:r>
            <w:r w:rsidR="0080139F">
              <w:t xml:space="preserve">RB will order a wreath at a price of £20. </w:t>
            </w:r>
            <w:r w:rsidR="0080139F" w:rsidRPr="0080139F">
              <w:rPr>
                <w:b/>
                <w:bCs/>
              </w:rPr>
              <w:t>5 FOR</w:t>
            </w:r>
          </w:p>
          <w:p w14:paraId="1F31687F" w14:textId="75E1B259" w:rsidR="0080139F" w:rsidRPr="00D8585F" w:rsidRDefault="0080139F" w:rsidP="009F5EE4"/>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6E6A8F5B" w:rsidR="00A912CD" w:rsidRDefault="00211C74" w:rsidP="0026144C">
            <w:pPr>
              <w:jc w:val="both"/>
              <w:rPr>
                <w:b/>
                <w:bCs/>
              </w:rPr>
            </w:pPr>
            <w:r>
              <w:rPr>
                <w:b/>
                <w:bCs/>
              </w:rPr>
              <w:t>1</w:t>
            </w:r>
            <w:r w:rsidR="0080139F">
              <w:rPr>
                <w:b/>
                <w:bCs/>
              </w:rPr>
              <w:t>1</w:t>
            </w:r>
            <w:r w:rsidR="00A912CD">
              <w:rPr>
                <w:b/>
                <w:bCs/>
              </w:rPr>
              <w:t>.</w:t>
            </w:r>
          </w:p>
          <w:p w14:paraId="70B3B2CC" w14:textId="53E42515" w:rsidR="00C202BF" w:rsidRDefault="00C202BF" w:rsidP="0026144C">
            <w:pPr>
              <w:jc w:val="both"/>
              <w:rPr>
                <w:b/>
                <w:bCs/>
              </w:rPr>
            </w:pPr>
          </w:p>
          <w:p w14:paraId="6C7545F3" w14:textId="1002B08E" w:rsidR="001F1740" w:rsidRDefault="007E2980" w:rsidP="001E54CA">
            <w:pPr>
              <w:jc w:val="both"/>
              <w:rPr>
                <w:b/>
                <w:bCs/>
              </w:rPr>
            </w:pPr>
            <w:r>
              <w:rPr>
                <w:b/>
                <w:bCs/>
              </w:rPr>
              <w:t>Noted</w:t>
            </w:r>
          </w:p>
        </w:tc>
        <w:tc>
          <w:tcPr>
            <w:tcW w:w="7990" w:type="dxa"/>
          </w:tcPr>
          <w:p w14:paraId="4BAB6C01" w14:textId="23040A4E" w:rsidR="00542E4A" w:rsidRDefault="00E6699D" w:rsidP="00E6699D">
            <w:pPr>
              <w:jc w:val="both"/>
              <w:rPr>
                <w:b/>
                <w:bCs/>
              </w:rPr>
            </w:pPr>
            <w:r w:rsidRPr="005C6FB6">
              <w:rPr>
                <w:b/>
                <w:bCs/>
              </w:rPr>
              <w:t>To consider Planning applications received</w:t>
            </w:r>
          </w:p>
          <w:p w14:paraId="6D0C0B81" w14:textId="77777777" w:rsidR="0056511A" w:rsidRDefault="0056511A" w:rsidP="00E6699D">
            <w:pPr>
              <w:jc w:val="both"/>
              <w:rPr>
                <w:b/>
                <w:bCs/>
              </w:rPr>
            </w:pPr>
          </w:p>
          <w:p w14:paraId="546C2BDD" w14:textId="23E55FDD" w:rsidR="00211C74" w:rsidRDefault="0080139F" w:rsidP="00E6699D">
            <w:pPr>
              <w:jc w:val="both"/>
              <w:rPr>
                <w:bCs/>
              </w:rPr>
            </w:pPr>
            <w:r>
              <w:rPr>
                <w:bCs/>
              </w:rPr>
              <w:t>Clerk received notification that a</w:t>
            </w:r>
            <w:r w:rsidR="00614545">
              <w:rPr>
                <w:bCs/>
              </w:rPr>
              <w:t>pplication NP/CEC/0722/0904</w:t>
            </w:r>
            <w:r>
              <w:rPr>
                <w:bCs/>
              </w:rPr>
              <w:t xml:space="preserve"> has been granted</w:t>
            </w:r>
            <w:r w:rsidR="00AA3982">
              <w:rPr>
                <w:bCs/>
              </w:rPr>
              <w:t>.</w:t>
            </w:r>
          </w:p>
          <w:p w14:paraId="3408F539" w14:textId="77777777" w:rsidR="000D03A3" w:rsidRDefault="000D03A3" w:rsidP="0080139F">
            <w:pPr>
              <w:jc w:val="both"/>
              <w:rPr>
                <w:bCs/>
              </w:rPr>
            </w:pPr>
          </w:p>
          <w:p w14:paraId="6A0966B9" w14:textId="319B75F5" w:rsidR="0080139F" w:rsidRPr="0056511A" w:rsidRDefault="0080139F" w:rsidP="0080139F">
            <w:pPr>
              <w:jc w:val="both"/>
            </w:pP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4D1DE82A" w14:textId="5E36053C" w:rsidR="00163F30" w:rsidRDefault="00163F30" w:rsidP="0026144C">
            <w:pPr>
              <w:jc w:val="both"/>
              <w:rPr>
                <w:b/>
                <w:bCs/>
              </w:rPr>
            </w:pPr>
            <w:r>
              <w:rPr>
                <w:b/>
                <w:bCs/>
              </w:rPr>
              <w:lastRenderedPageBreak/>
              <w:t>1</w:t>
            </w:r>
            <w:r w:rsidR="0080139F">
              <w:rPr>
                <w:b/>
                <w:bCs/>
              </w:rPr>
              <w:t>2</w:t>
            </w:r>
            <w:r>
              <w:rPr>
                <w:b/>
                <w:bCs/>
              </w:rPr>
              <w:t>.</w:t>
            </w:r>
          </w:p>
          <w:p w14:paraId="0F608082" w14:textId="77777777" w:rsidR="00163F30" w:rsidRDefault="00163F30" w:rsidP="0026144C">
            <w:pPr>
              <w:jc w:val="both"/>
              <w:rPr>
                <w:b/>
                <w:bCs/>
              </w:rPr>
            </w:pPr>
          </w:p>
          <w:p w14:paraId="661B099A" w14:textId="1F1A0B63" w:rsidR="00163F30" w:rsidRDefault="0080139F" w:rsidP="0026144C">
            <w:pPr>
              <w:jc w:val="both"/>
              <w:rPr>
                <w:b/>
                <w:bCs/>
              </w:rPr>
            </w:pPr>
            <w:r>
              <w:rPr>
                <w:b/>
                <w:bCs/>
              </w:rPr>
              <w:t>All Noted.</w:t>
            </w:r>
          </w:p>
          <w:p w14:paraId="173C0A08" w14:textId="77777777" w:rsidR="00163F30" w:rsidRDefault="00163F30" w:rsidP="002265C4">
            <w:pPr>
              <w:jc w:val="both"/>
              <w:rPr>
                <w:b/>
                <w:bCs/>
              </w:rPr>
            </w:pPr>
          </w:p>
          <w:p w14:paraId="543937C5" w14:textId="77777777" w:rsidR="00420893" w:rsidRDefault="00420893" w:rsidP="002265C4">
            <w:pPr>
              <w:jc w:val="both"/>
              <w:rPr>
                <w:b/>
                <w:bCs/>
              </w:rPr>
            </w:pPr>
          </w:p>
          <w:p w14:paraId="2AF13BA7" w14:textId="77777777" w:rsidR="0080139F" w:rsidRDefault="0080139F" w:rsidP="0080139F">
            <w:pPr>
              <w:rPr>
                <w:b/>
                <w:bCs/>
              </w:rPr>
            </w:pPr>
          </w:p>
          <w:p w14:paraId="6B07EC2F" w14:textId="77777777" w:rsidR="0080139F" w:rsidRDefault="0080139F" w:rsidP="0080139F">
            <w:pPr>
              <w:rPr>
                <w:b/>
                <w:bCs/>
              </w:rPr>
            </w:pPr>
          </w:p>
          <w:p w14:paraId="406A6B93" w14:textId="77777777" w:rsidR="002A568A" w:rsidRDefault="002A568A" w:rsidP="0080139F">
            <w:pPr>
              <w:rPr>
                <w:b/>
                <w:bCs/>
              </w:rPr>
            </w:pPr>
          </w:p>
          <w:p w14:paraId="1E4D3558" w14:textId="77777777" w:rsidR="002A568A" w:rsidRDefault="002A568A" w:rsidP="0080139F">
            <w:pPr>
              <w:rPr>
                <w:b/>
                <w:bCs/>
              </w:rPr>
            </w:pPr>
          </w:p>
          <w:p w14:paraId="115612BD" w14:textId="4DADC436" w:rsidR="0080139F" w:rsidRDefault="0080139F" w:rsidP="0080139F">
            <w:pPr>
              <w:rPr>
                <w:b/>
                <w:bCs/>
              </w:rPr>
            </w:pPr>
            <w:r w:rsidRPr="0080139F">
              <w:rPr>
                <w:b/>
                <w:bCs/>
              </w:rPr>
              <w:t>Approved</w:t>
            </w:r>
          </w:p>
          <w:p w14:paraId="2989D48C" w14:textId="77777777" w:rsidR="0080139F" w:rsidRDefault="0080139F" w:rsidP="0080139F">
            <w:pPr>
              <w:rPr>
                <w:b/>
                <w:bCs/>
              </w:rPr>
            </w:pPr>
          </w:p>
          <w:p w14:paraId="68771B2B" w14:textId="77777777" w:rsidR="0080139F" w:rsidRDefault="0080139F" w:rsidP="0080139F">
            <w:pPr>
              <w:rPr>
                <w:b/>
                <w:bCs/>
              </w:rPr>
            </w:pPr>
            <w:r w:rsidRPr="0080139F">
              <w:rPr>
                <w:b/>
                <w:bCs/>
              </w:rPr>
              <w:t>Noted</w:t>
            </w:r>
          </w:p>
          <w:p w14:paraId="6BE3426D" w14:textId="77777777" w:rsidR="0080139F" w:rsidRDefault="0080139F" w:rsidP="0080139F">
            <w:pPr>
              <w:rPr>
                <w:b/>
                <w:bCs/>
              </w:rPr>
            </w:pPr>
          </w:p>
          <w:p w14:paraId="0AC27B6A" w14:textId="77777777" w:rsidR="0080139F" w:rsidRDefault="0080139F" w:rsidP="0080139F">
            <w:pPr>
              <w:rPr>
                <w:b/>
                <w:bCs/>
              </w:rPr>
            </w:pPr>
          </w:p>
          <w:p w14:paraId="22A9078F" w14:textId="77777777" w:rsidR="0080139F" w:rsidRDefault="0080139F" w:rsidP="0080139F">
            <w:pPr>
              <w:rPr>
                <w:b/>
                <w:bCs/>
              </w:rPr>
            </w:pPr>
            <w:r w:rsidRPr="0080139F">
              <w:rPr>
                <w:b/>
                <w:bCs/>
              </w:rPr>
              <w:t>Noted</w:t>
            </w:r>
          </w:p>
          <w:p w14:paraId="45B45072" w14:textId="77777777" w:rsidR="002A568A" w:rsidRDefault="002A568A" w:rsidP="002A568A">
            <w:pPr>
              <w:rPr>
                <w:b/>
                <w:bCs/>
              </w:rPr>
            </w:pPr>
          </w:p>
          <w:p w14:paraId="6EC2E16A" w14:textId="77777777" w:rsidR="002A568A" w:rsidRDefault="002A568A" w:rsidP="002A568A">
            <w:pPr>
              <w:rPr>
                <w:b/>
                <w:bCs/>
              </w:rPr>
            </w:pPr>
          </w:p>
          <w:p w14:paraId="3704BE5D" w14:textId="77777777" w:rsidR="002A568A" w:rsidRDefault="002A568A" w:rsidP="002A568A">
            <w:pPr>
              <w:rPr>
                <w:b/>
                <w:bCs/>
              </w:rPr>
            </w:pPr>
            <w:r w:rsidRPr="002A568A">
              <w:rPr>
                <w:b/>
                <w:bCs/>
              </w:rPr>
              <w:t>Noted</w:t>
            </w:r>
          </w:p>
          <w:p w14:paraId="61F18797" w14:textId="77777777" w:rsidR="002A568A" w:rsidRDefault="002A568A" w:rsidP="002A568A">
            <w:pPr>
              <w:rPr>
                <w:b/>
                <w:bCs/>
              </w:rPr>
            </w:pPr>
          </w:p>
          <w:p w14:paraId="6118F917" w14:textId="1DE5445F" w:rsidR="002A568A" w:rsidRPr="002A568A" w:rsidRDefault="002A568A" w:rsidP="002A568A">
            <w:pPr>
              <w:rPr>
                <w:b/>
                <w:bCs/>
              </w:rPr>
            </w:pPr>
            <w:r>
              <w:rPr>
                <w:b/>
                <w:bCs/>
              </w:rPr>
              <w:t>Noted</w:t>
            </w: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101EA034" w14:textId="77777777" w:rsidR="00211C74" w:rsidRDefault="00211C74" w:rsidP="00AA3982">
            <w:pPr>
              <w:jc w:val="both"/>
              <w:rPr>
                <w:bCs/>
              </w:rPr>
            </w:pPr>
          </w:p>
          <w:p w14:paraId="64FF5BE1" w14:textId="01DD8191" w:rsidR="0080139F" w:rsidRDefault="00420893" w:rsidP="00AA3982">
            <w:pPr>
              <w:jc w:val="both"/>
              <w:rPr>
                <w:bCs/>
              </w:rPr>
            </w:pPr>
            <w:r>
              <w:rPr>
                <w:bCs/>
              </w:rPr>
              <w:t xml:space="preserve">The </w:t>
            </w:r>
            <w:r w:rsidR="0080139F">
              <w:rPr>
                <w:bCs/>
              </w:rPr>
              <w:t>C</w:t>
            </w:r>
            <w:r>
              <w:rPr>
                <w:bCs/>
              </w:rPr>
              <w:t xml:space="preserve">ommunity </w:t>
            </w:r>
            <w:r w:rsidR="0080139F">
              <w:rPr>
                <w:bCs/>
              </w:rPr>
              <w:t>E</w:t>
            </w:r>
            <w:r>
              <w:rPr>
                <w:bCs/>
              </w:rPr>
              <w:t xml:space="preserve">vents working party </w:t>
            </w:r>
            <w:r w:rsidR="0080139F">
              <w:rPr>
                <w:bCs/>
              </w:rPr>
              <w:t>met to discuss taking over the running of t</w:t>
            </w:r>
            <w:r>
              <w:rPr>
                <w:bCs/>
              </w:rPr>
              <w:t xml:space="preserve">he Kett 100 Christmas Party </w:t>
            </w:r>
            <w:r w:rsidR="0080139F">
              <w:rPr>
                <w:bCs/>
              </w:rPr>
              <w:t xml:space="preserve">scheduled for </w:t>
            </w:r>
            <w:r>
              <w:rPr>
                <w:bCs/>
              </w:rPr>
              <w:t>Saturday 3</w:t>
            </w:r>
            <w:r w:rsidRPr="00420893">
              <w:rPr>
                <w:bCs/>
                <w:vertAlign w:val="superscript"/>
              </w:rPr>
              <w:t>rd</w:t>
            </w:r>
            <w:r>
              <w:rPr>
                <w:bCs/>
              </w:rPr>
              <w:t xml:space="preserve"> September. </w:t>
            </w:r>
          </w:p>
          <w:p w14:paraId="29C04502" w14:textId="235D3912" w:rsidR="0080139F" w:rsidRDefault="0080139F" w:rsidP="00AA3982">
            <w:pPr>
              <w:jc w:val="both"/>
              <w:rPr>
                <w:bCs/>
              </w:rPr>
            </w:pPr>
            <w:r>
              <w:rPr>
                <w:bCs/>
              </w:rPr>
              <w:t>Invitations will be sent soon and requests for food will be on a first come first served basis.</w:t>
            </w:r>
          </w:p>
          <w:p w14:paraId="4A632967" w14:textId="7B0A45BC" w:rsidR="002A568A" w:rsidRDefault="002A568A" w:rsidP="00AA3982">
            <w:pPr>
              <w:jc w:val="both"/>
              <w:rPr>
                <w:bCs/>
              </w:rPr>
            </w:pPr>
            <w:r>
              <w:rPr>
                <w:bCs/>
              </w:rPr>
              <w:t xml:space="preserve">Volunteers will be needed for the event to help set up on the Friday and tidy on the Sunday. </w:t>
            </w:r>
          </w:p>
          <w:p w14:paraId="44CFD16F" w14:textId="3942004B" w:rsidR="0080139F" w:rsidRDefault="00420893" w:rsidP="00AA3982">
            <w:pPr>
              <w:jc w:val="both"/>
              <w:rPr>
                <w:b/>
              </w:rPr>
            </w:pPr>
            <w:r>
              <w:rPr>
                <w:bCs/>
              </w:rPr>
              <w:t xml:space="preserve">Ideas </w:t>
            </w:r>
            <w:r w:rsidR="0080139F">
              <w:rPr>
                <w:bCs/>
              </w:rPr>
              <w:t xml:space="preserve">included fairy lights to be places around the hall and a new tree and decorations for inside the hall. </w:t>
            </w:r>
            <w:r w:rsidR="0080139F" w:rsidRPr="0080139F">
              <w:rPr>
                <w:b/>
              </w:rPr>
              <w:t>Approved 6 FOR</w:t>
            </w:r>
            <w:r w:rsidR="0080139F">
              <w:rPr>
                <w:b/>
              </w:rPr>
              <w:t>.</w:t>
            </w:r>
          </w:p>
          <w:p w14:paraId="34120F25" w14:textId="61C00BC6" w:rsidR="0080139F" w:rsidRDefault="0080139F" w:rsidP="00AA3982">
            <w:pPr>
              <w:jc w:val="both"/>
              <w:rPr>
                <w:bCs/>
              </w:rPr>
            </w:pPr>
            <w:r>
              <w:rPr>
                <w:bCs/>
              </w:rPr>
              <w:t xml:space="preserve">Some residents mentioned they could not hear very well at the back of the hall last year and so a microphone may be placed on the stage with the speakers mounted on the walls. </w:t>
            </w:r>
          </w:p>
          <w:p w14:paraId="1F909BDA" w14:textId="165326AB" w:rsidR="0080139F" w:rsidRDefault="0080139F" w:rsidP="00AA3982">
            <w:pPr>
              <w:jc w:val="both"/>
              <w:rPr>
                <w:bCs/>
              </w:rPr>
            </w:pPr>
            <w:r>
              <w:rPr>
                <w:bCs/>
              </w:rPr>
              <w:t>Suggestion from Councillors JB &amp; RB that replacement chairs and tablecloths should be sought</w:t>
            </w:r>
            <w:r w:rsidR="002A568A">
              <w:rPr>
                <w:bCs/>
              </w:rPr>
              <w:t xml:space="preserve"> for events and hall bookings due to the current ones getting worn.</w:t>
            </w:r>
          </w:p>
          <w:p w14:paraId="138F06BD" w14:textId="7F7CA6C2" w:rsidR="002A568A" w:rsidRDefault="002A568A" w:rsidP="00AA3982">
            <w:pPr>
              <w:jc w:val="both"/>
              <w:rPr>
                <w:bCs/>
              </w:rPr>
            </w:pPr>
            <w:r>
              <w:rPr>
                <w:bCs/>
              </w:rPr>
              <w:t xml:space="preserve">A spring clean clear out was suggested for the New Year to better make use of the storage under the stage and in the cellar. </w:t>
            </w:r>
          </w:p>
          <w:p w14:paraId="0F6F23C9" w14:textId="2D95BD55" w:rsidR="00420893" w:rsidRDefault="00420893" w:rsidP="00AA3982">
            <w:pPr>
              <w:jc w:val="both"/>
              <w:rPr>
                <w:bCs/>
              </w:rPr>
            </w:pPr>
            <w:r>
              <w:rPr>
                <w:bCs/>
              </w:rPr>
              <w:t>The Christmas Fare will take place on Saturday 26</w:t>
            </w:r>
            <w:r w:rsidRPr="00420893">
              <w:rPr>
                <w:bCs/>
                <w:vertAlign w:val="superscript"/>
              </w:rPr>
              <w:t>th</w:t>
            </w:r>
            <w:r>
              <w:rPr>
                <w:bCs/>
              </w:rPr>
              <w:t xml:space="preserve"> November</w:t>
            </w:r>
            <w:r w:rsidR="002A568A">
              <w:rPr>
                <w:bCs/>
              </w:rPr>
              <w:t xml:space="preserve"> and will be held as more of a shopping market fare this year. Stallholders will be sought. </w:t>
            </w:r>
            <w:r>
              <w:rPr>
                <w:bCs/>
              </w:rPr>
              <w:t xml:space="preserve"> </w:t>
            </w:r>
          </w:p>
          <w:p w14:paraId="4ED52B8B" w14:textId="3B271487" w:rsidR="00923FF6" w:rsidRPr="0056511A" w:rsidRDefault="00923FF6" w:rsidP="002A568A">
            <w:pPr>
              <w:jc w:val="both"/>
              <w:rPr>
                <w:bCs/>
              </w:rPr>
            </w:pPr>
          </w:p>
        </w:tc>
        <w:tc>
          <w:tcPr>
            <w:tcW w:w="409" w:type="dxa"/>
            <w:shd w:val="clear" w:color="auto" w:fill="auto"/>
          </w:tcPr>
          <w:p w14:paraId="29363839" w14:textId="77777777" w:rsidR="00163F30" w:rsidRPr="00081B63" w:rsidRDefault="00163F30"/>
        </w:tc>
      </w:tr>
      <w:tr w:rsidR="002A568A" w:rsidRPr="00081B63" w14:paraId="36BDD8A3" w14:textId="77777777" w:rsidTr="00163F30">
        <w:tc>
          <w:tcPr>
            <w:tcW w:w="1337" w:type="dxa"/>
          </w:tcPr>
          <w:p w14:paraId="0F4E5C8D" w14:textId="77777777" w:rsidR="002A568A" w:rsidRDefault="002A568A" w:rsidP="0026144C">
            <w:pPr>
              <w:jc w:val="both"/>
              <w:rPr>
                <w:b/>
                <w:bCs/>
              </w:rPr>
            </w:pPr>
            <w:r>
              <w:rPr>
                <w:b/>
                <w:bCs/>
              </w:rPr>
              <w:t>13.</w:t>
            </w:r>
          </w:p>
          <w:p w14:paraId="0152C290" w14:textId="77777777" w:rsidR="002A568A" w:rsidRDefault="002A568A" w:rsidP="0026144C">
            <w:pPr>
              <w:jc w:val="both"/>
              <w:rPr>
                <w:b/>
                <w:bCs/>
              </w:rPr>
            </w:pPr>
          </w:p>
          <w:p w14:paraId="5E8C19FD" w14:textId="393E3BC6" w:rsidR="002A568A" w:rsidRDefault="002A568A" w:rsidP="0026144C">
            <w:pPr>
              <w:jc w:val="both"/>
              <w:rPr>
                <w:b/>
                <w:bCs/>
              </w:rPr>
            </w:pPr>
            <w:r>
              <w:rPr>
                <w:b/>
                <w:bCs/>
              </w:rPr>
              <w:t>Noted</w:t>
            </w:r>
          </w:p>
        </w:tc>
        <w:tc>
          <w:tcPr>
            <w:tcW w:w="7990" w:type="dxa"/>
          </w:tcPr>
          <w:p w14:paraId="06F35764" w14:textId="77777777" w:rsidR="002A568A" w:rsidRDefault="002A568A" w:rsidP="00971D8B">
            <w:pPr>
              <w:jc w:val="both"/>
              <w:rPr>
                <w:b/>
              </w:rPr>
            </w:pPr>
            <w:r>
              <w:rPr>
                <w:b/>
              </w:rPr>
              <w:t>Update on adding an ‘Events Payment’ page to the KPC website.</w:t>
            </w:r>
          </w:p>
          <w:p w14:paraId="17B4F007" w14:textId="77777777" w:rsidR="002A568A" w:rsidRDefault="002A568A" w:rsidP="00971D8B">
            <w:pPr>
              <w:jc w:val="both"/>
              <w:rPr>
                <w:b/>
              </w:rPr>
            </w:pPr>
          </w:p>
          <w:p w14:paraId="59995260" w14:textId="77777777" w:rsidR="002A568A" w:rsidRDefault="002A568A" w:rsidP="00971D8B">
            <w:pPr>
              <w:jc w:val="both"/>
              <w:rPr>
                <w:bCs/>
              </w:rPr>
            </w:pPr>
            <w:r>
              <w:rPr>
                <w:bCs/>
              </w:rPr>
              <w:t xml:space="preserve">Councillor VC was not present at the meeting to give an update therefore this will be deferred to the next meeting. </w:t>
            </w:r>
          </w:p>
          <w:p w14:paraId="3FCDF0BA" w14:textId="5B5B5359" w:rsidR="002A568A" w:rsidRPr="002A568A" w:rsidRDefault="002A568A" w:rsidP="00971D8B">
            <w:pPr>
              <w:jc w:val="both"/>
              <w:rPr>
                <w:bCs/>
              </w:rPr>
            </w:pPr>
          </w:p>
        </w:tc>
        <w:tc>
          <w:tcPr>
            <w:tcW w:w="409" w:type="dxa"/>
            <w:shd w:val="clear" w:color="auto" w:fill="auto"/>
          </w:tcPr>
          <w:p w14:paraId="5A98E609" w14:textId="77777777" w:rsidR="002A568A" w:rsidRPr="00081B63" w:rsidRDefault="002A568A"/>
        </w:tc>
      </w:tr>
      <w:tr w:rsidR="00163F30" w:rsidRPr="00081B63" w14:paraId="2B2F36F0" w14:textId="77777777" w:rsidTr="00163F30">
        <w:tc>
          <w:tcPr>
            <w:tcW w:w="1337" w:type="dxa"/>
          </w:tcPr>
          <w:p w14:paraId="0189D1AF" w14:textId="1256934C" w:rsidR="00163F30" w:rsidRPr="00414E74" w:rsidRDefault="00163F30" w:rsidP="0026144C">
            <w:pPr>
              <w:jc w:val="both"/>
              <w:rPr>
                <w:b/>
                <w:bCs/>
              </w:rPr>
            </w:pPr>
            <w:r w:rsidRPr="00414E74">
              <w:rPr>
                <w:b/>
                <w:bCs/>
              </w:rPr>
              <w:t>1</w:t>
            </w:r>
            <w:r w:rsidR="00923FF6">
              <w:rPr>
                <w:b/>
                <w:bCs/>
              </w:rPr>
              <w:t>4</w:t>
            </w:r>
            <w:r w:rsidRPr="00414E74">
              <w:rPr>
                <w:b/>
                <w:bCs/>
              </w:rPr>
              <w:t>.</w:t>
            </w:r>
          </w:p>
          <w:p w14:paraId="1F3DE824" w14:textId="77777777" w:rsidR="00163F30" w:rsidRDefault="00163F30" w:rsidP="009C46E2">
            <w:pPr>
              <w:jc w:val="both"/>
              <w:rPr>
                <w:b/>
              </w:rPr>
            </w:pPr>
          </w:p>
          <w:p w14:paraId="311E3117" w14:textId="77777777" w:rsidR="00DB054A" w:rsidRDefault="00280A38" w:rsidP="003F6516">
            <w:pPr>
              <w:rPr>
                <w:b/>
              </w:rPr>
            </w:pPr>
            <w:r>
              <w:rPr>
                <w:b/>
              </w:rPr>
              <w:t>All noted</w:t>
            </w:r>
          </w:p>
          <w:p w14:paraId="414C9153" w14:textId="77777777" w:rsidR="00280A38" w:rsidRPr="00280A38" w:rsidRDefault="00280A38" w:rsidP="00280A38"/>
          <w:p w14:paraId="2F12C391" w14:textId="77777777" w:rsidR="00280A38" w:rsidRDefault="00280A38" w:rsidP="00280A38">
            <w:pPr>
              <w:rPr>
                <w:b/>
              </w:rPr>
            </w:pPr>
          </w:p>
          <w:p w14:paraId="6554B8E2" w14:textId="77777777" w:rsidR="00280A38" w:rsidRDefault="00280A38" w:rsidP="00280A38">
            <w:pPr>
              <w:rPr>
                <w:b/>
              </w:rPr>
            </w:pPr>
          </w:p>
          <w:p w14:paraId="4EDAD4C6" w14:textId="3B5B4926" w:rsidR="00280A38" w:rsidRDefault="00280A38" w:rsidP="00280A38">
            <w:pPr>
              <w:rPr>
                <w:b/>
              </w:rPr>
            </w:pPr>
            <w:r>
              <w:rPr>
                <w:b/>
              </w:rPr>
              <w:t>Action</w:t>
            </w:r>
          </w:p>
          <w:p w14:paraId="2401C3BE" w14:textId="77777777" w:rsidR="00280A38" w:rsidRDefault="00280A38" w:rsidP="00280A38">
            <w:pPr>
              <w:rPr>
                <w:b/>
              </w:rPr>
            </w:pPr>
            <w:r>
              <w:rPr>
                <w:b/>
              </w:rPr>
              <w:t>Action</w:t>
            </w:r>
          </w:p>
          <w:p w14:paraId="2D4D071B" w14:textId="77777777" w:rsidR="00280A38" w:rsidRDefault="00280A38" w:rsidP="00280A38">
            <w:pPr>
              <w:rPr>
                <w:b/>
              </w:rPr>
            </w:pPr>
            <w:r>
              <w:rPr>
                <w:b/>
              </w:rPr>
              <w:t>Action</w:t>
            </w:r>
          </w:p>
          <w:p w14:paraId="192076AC" w14:textId="77777777" w:rsidR="00280A38" w:rsidRDefault="00280A38" w:rsidP="00280A38">
            <w:pPr>
              <w:rPr>
                <w:b/>
              </w:rPr>
            </w:pPr>
          </w:p>
          <w:p w14:paraId="2664FA99" w14:textId="77777777" w:rsidR="00280A38" w:rsidRDefault="00280A38" w:rsidP="00280A38">
            <w:pPr>
              <w:rPr>
                <w:b/>
              </w:rPr>
            </w:pPr>
            <w:r>
              <w:rPr>
                <w:b/>
              </w:rPr>
              <w:t>Action</w:t>
            </w:r>
          </w:p>
          <w:p w14:paraId="7A05A981" w14:textId="77777777" w:rsidR="0098340B" w:rsidRDefault="0098340B" w:rsidP="00280A38">
            <w:pPr>
              <w:rPr>
                <w:b/>
              </w:rPr>
            </w:pPr>
          </w:p>
          <w:p w14:paraId="6E401B6A" w14:textId="77777777" w:rsidR="0098340B" w:rsidRDefault="0098340B" w:rsidP="00280A38">
            <w:pPr>
              <w:rPr>
                <w:b/>
              </w:rPr>
            </w:pPr>
            <w:r>
              <w:rPr>
                <w:b/>
              </w:rPr>
              <w:t>Noted</w:t>
            </w:r>
          </w:p>
          <w:p w14:paraId="44A7C532" w14:textId="77777777" w:rsidR="0098340B" w:rsidRDefault="0098340B" w:rsidP="00280A38">
            <w:pPr>
              <w:rPr>
                <w:b/>
              </w:rPr>
            </w:pPr>
          </w:p>
          <w:p w14:paraId="35D0FB5B" w14:textId="77777777" w:rsidR="0098340B" w:rsidRDefault="0098340B" w:rsidP="00280A38">
            <w:pPr>
              <w:rPr>
                <w:b/>
              </w:rPr>
            </w:pPr>
          </w:p>
          <w:p w14:paraId="409B479E" w14:textId="0B1232B9" w:rsidR="0098340B" w:rsidRPr="00280A38" w:rsidRDefault="0098340B" w:rsidP="00280A38">
            <w:r>
              <w:rPr>
                <w:b/>
              </w:rPr>
              <w:t>Noted</w:t>
            </w:r>
          </w:p>
        </w:tc>
        <w:tc>
          <w:tcPr>
            <w:tcW w:w="7990" w:type="dxa"/>
          </w:tcPr>
          <w:p w14:paraId="0737C820" w14:textId="58ED9C48"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1C2AAB39" w14:textId="6B0896FE" w:rsidR="003A5A86" w:rsidRDefault="002A568A" w:rsidP="00923FF6">
            <w:pPr>
              <w:jc w:val="both"/>
              <w:rPr>
                <w:bCs/>
              </w:rPr>
            </w:pPr>
            <w:r>
              <w:rPr>
                <w:bCs/>
              </w:rPr>
              <w:t xml:space="preserve">Replacement LED </w:t>
            </w:r>
            <w:r w:rsidR="003A5A86">
              <w:rPr>
                <w:bCs/>
              </w:rPr>
              <w:t xml:space="preserve">lights </w:t>
            </w:r>
            <w:r>
              <w:rPr>
                <w:bCs/>
              </w:rPr>
              <w:t xml:space="preserve">will be fitted </w:t>
            </w:r>
            <w:r w:rsidR="003A5A86">
              <w:rPr>
                <w:bCs/>
              </w:rPr>
              <w:t xml:space="preserve">down the side of the hall </w:t>
            </w:r>
            <w:r w:rsidR="00280A38">
              <w:rPr>
                <w:bCs/>
              </w:rPr>
              <w:t xml:space="preserve">and over the defibrillator </w:t>
            </w:r>
            <w:r>
              <w:rPr>
                <w:bCs/>
              </w:rPr>
              <w:t xml:space="preserve">as the current lights </w:t>
            </w:r>
            <w:r w:rsidR="003A5A86">
              <w:rPr>
                <w:bCs/>
              </w:rPr>
              <w:t xml:space="preserve">are not working. </w:t>
            </w:r>
          </w:p>
          <w:p w14:paraId="43958928" w14:textId="15B4B313" w:rsidR="00280A38" w:rsidRDefault="00280A38" w:rsidP="00923FF6">
            <w:pPr>
              <w:jc w:val="both"/>
              <w:rPr>
                <w:bCs/>
              </w:rPr>
            </w:pPr>
            <w:r>
              <w:rPr>
                <w:bCs/>
              </w:rPr>
              <w:t>The defibrillator has now been upgraded as per the recall mentioned at the last meeting.</w:t>
            </w:r>
          </w:p>
          <w:p w14:paraId="5046A92E" w14:textId="49D5EDDE" w:rsidR="00280A38" w:rsidRDefault="00280A38" w:rsidP="00923FF6">
            <w:pPr>
              <w:jc w:val="both"/>
              <w:rPr>
                <w:bCs/>
              </w:rPr>
            </w:pPr>
            <w:r>
              <w:rPr>
                <w:bCs/>
              </w:rPr>
              <w:t xml:space="preserve">The fire extinguishers will be tested this week. </w:t>
            </w:r>
          </w:p>
          <w:p w14:paraId="6909FF13" w14:textId="62A9A60F" w:rsidR="00280A38" w:rsidRDefault="00280A38" w:rsidP="00923FF6">
            <w:pPr>
              <w:jc w:val="both"/>
              <w:rPr>
                <w:bCs/>
              </w:rPr>
            </w:pPr>
            <w:r>
              <w:rPr>
                <w:bCs/>
              </w:rPr>
              <w:t>Councillor DH will carry out PAT testing within the hall.</w:t>
            </w:r>
          </w:p>
          <w:p w14:paraId="35AC6694" w14:textId="77777777" w:rsidR="00280A38" w:rsidRDefault="00280A38" w:rsidP="00923FF6">
            <w:pPr>
              <w:jc w:val="both"/>
              <w:rPr>
                <w:bCs/>
              </w:rPr>
            </w:pPr>
            <w:r>
              <w:rPr>
                <w:bCs/>
              </w:rPr>
              <w:t xml:space="preserve">Councillor AB will provide an updated quote for the </w:t>
            </w:r>
            <w:r w:rsidR="003A5A86">
              <w:rPr>
                <w:bCs/>
              </w:rPr>
              <w:t xml:space="preserve">replacement fascia boards </w:t>
            </w:r>
            <w:r>
              <w:rPr>
                <w:bCs/>
              </w:rPr>
              <w:t xml:space="preserve">as well as obtain a second quote. </w:t>
            </w:r>
          </w:p>
          <w:p w14:paraId="5496C617" w14:textId="6ADEB0EB" w:rsidR="003A5A86" w:rsidRDefault="00280A38" w:rsidP="00923FF6">
            <w:pPr>
              <w:jc w:val="both"/>
              <w:rPr>
                <w:bCs/>
              </w:rPr>
            </w:pPr>
            <w:r>
              <w:rPr>
                <w:bCs/>
              </w:rPr>
              <w:t>Clerk will aim to find a third company that councillor AB can speak to regarding a third quote for the fascia boards.</w:t>
            </w:r>
          </w:p>
          <w:p w14:paraId="6487108D" w14:textId="7E3E78FD" w:rsidR="003A5A86" w:rsidRDefault="00DB054A" w:rsidP="00923FF6">
            <w:pPr>
              <w:jc w:val="both"/>
              <w:rPr>
                <w:bCs/>
              </w:rPr>
            </w:pPr>
            <w:r>
              <w:rPr>
                <w:bCs/>
              </w:rPr>
              <w:t xml:space="preserve">Quotes for remedial work </w:t>
            </w:r>
            <w:r w:rsidR="00280A38">
              <w:rPr>
                <w:bCs/>
              </w:rPr>
              <w:t>to the upstairs wall and ceiling of the hall, as well as</w:t>
            </w:r>
            <w:r>
              <w:rPr>
                <w:bCs/>
              </w:rPr>
              <w:t xml:space="preserve"> repainting </w:t>
            </w:r>
            <w:r w:rsidR="00280A38">
              <w:rPr>
                <w:bCs/>
              </w:rPr>
              <w:t xml:space="preserve">of the hall, </w:t>
            </w:r>
            <w:r>
              <w:rPr>
                <w:bCs/>
              </w:rPr>
              <w:t>will be sought</w:t>
            </w:r>
            <w:r w:rsidR="0098340B">
              <w:rPr>
                <w:bCs/>
              </w:rPr>
              <w:t xml:space="preserve"> – estimated cost to be around £2000</w:t>
            </w:r>
            <w:r>
              <w:rPr>
                <w:bCs/>
              </w:rPr>
              <w:t xml:space="preserve">. </w:t>
            </w:r>
          </w:p>
          <w:p w14:paraId="0087EBB3" w14:textId="77777777" w:rsidR="00DB054A" w:rsidRDefault="0098340B" w:rsidP="0098340B">
            <w:pPr>
              <w:jc w:val="both"/>
              <w:rPr>
                <w:bCs/>
              </w:rPr>
            </w:pPr>
            <w:r>
              <w:rPr>
                <w:bCs/>
              </w:rPr>
              <w:t xml:space="preserve">The WI have been in touch to request weed killer for their voluntary maintenance of the garden. </w:t>
            </w:r>
          </w:p>
          <w:p w14:paraId="69227173" w14:textId="77777777" w:rsidR="0098340B" w:rsidRDefault="0098340B" w:rsidP="0098340B">
            <w:pPr>
              <w:jc w:val="both"/>
              <w:rPr>
                <w:bCs/>
              </w:rPr>
            </w:pPr>
          </w:p>
          <w:p w14:paraId="2017467A" w14:textId="5430A478" w:rsidR="0098340B" w:rsidRPr="00211C74" w:rsidRDefault="0098340B" w:rsidP="0098340B">
            <w:pPr>
              <w:jc w:val="both"/>
              <w:rPr>
                <w:bCs/>
              </w:rPr>
            </w:pPr>
          </w:p>
        </w:tc>
        <w:tc>
          <w:tcPr>
            <w:tcW w:w="409" w:type="dxa"/>
            <w:shd w:val="clear" w:color="auto" w:fill="auto"/>
          </w:tcPr>
          <w:p w14:paraId="37F77423" w14:textId="77777777" w:rsidR="00163F30" w:rsidRPr="00081B63" w:rsidRDefault="00163F30"/>
        </w:tc>
      </w:tr>
      <w:tr w:rsidR="00163F30" w:rsidRPr="00F409F8" w14:paraId="573335BD" w14:textId="20179E34" w:rsidTr="00163F30">
        <w:trPr>
          <w:trHeight w:val="829"/>
        </w:trPr>
        <w:tc>
          <w:tcPr>
            <w:tcW w:w="1337" w:type="dxa"/>
          </w:tcPr>
          <w:p w14:paraId="3D2BC69E" w14:textId="55B9AC48" w:rsidR="00163F30" w:rsidRPr="00C07876" w:rsidRDefault="00163F30" w:rsidP="0026144C">
            <w:pPr>
              <w:jc w:val="both"/>
              <w:rPr>
                <w:b/>
                <w:bCs/>
              </w:rPr>
            </w:pPr>
            <w:r>
              <w:rPr>
                <w:b/>
                <w:bCs/>
              </w:rPr>
              <w:lastRenderedPageBreak/>
              <w:t>1</w:t>
            </w:r>
            <w:r w:rsidR="00DB054A">
              <w:rPr>
                <w:b/>
                <w:bCs/>
              </w:rPr>
              <w:t>5</w:t>
            </w:r>
            <w:r w:rsidRPr="00C07876">
              <w:rPr>
                <w:b/>
                <w:bCs/>
              </w:rPr>
              <w:t>.</w:t>
            </w:r>
          </w:p>
          <w:p w14:paraId="536F6DBE" w14:textId="77777777" w:rsidR="00163F30" w:rsidRDefault="00163F30" w:rsidP="0026144C">
            <w:pPr>
              <w:jc w:val="both"/>
              <w:rPr>
                <w:b/>
                <w:bCs/>
              </w:rPr>
            </w:pPr>
          </w:p>
          <w:p w14:paraId="6EA1B63A" w14:textId="77777777" w:rsidR="00AA3982" w:rsidRDefault="00AA3982" w:rsidP="009C46E2">
            <w:pPr>
              <w:jc w:val="both"/>
              <w:rPr>
                <w:b/>
                <w:bCs/>
              </w:rPr>
            </w:pPr>
          </w:p>
          <w:p w14:paraId="2422DBDB" w14:textId="541E667A" w:rsidR="00163F30" w:rsidRDefault="00585A1B" w:rsidP="009C46E2">
            <w:pPr>
              <w:jc w:val="both"/>
              <w:rPr>
                <w:b/>
                <w:bCs/>
              </w:rPr>
            </w:pPr>
            <w:r>
              <w:rPr>
                <w:b/>
                <w:bCs/>
              </w:rPr>
              <w:t xml:space="preserve">All </w:t>
            </w:r>
            <w:r w:rsidR="00163F30">
              <w:rPr>
                <w:b/>
                <w:bCs/>
              </w:rPr>
              <w:t>Noted</w:t>
            </w:r>
          </w:p>
          <w:p w14:paraId="1E5BF811" w14:textId="77777777" w:rsidR="00825DD4" w:rsidRDefault="00825DD4" w:rsidP="009C46E2">
            <w:pPr>
              <w:jc w:val="both"/>
              <w:rPr>
                <w:b/>
              </w:rPr>
            </w:pPr>
          </w:p>
          <w:p w14:paraId="78F84096" w14:textId="77777777" w:rsidR="00E50678" w:rsidRDefault="00E50678" w:rsidP="009C46E2">
            <w:pPr>
              <w:jc w:val="both"/>
              <w:rPr>
                <w:b/>
              </w:rPr>
            </w:pPr>
          </w:p>
          <w:p w14:paraId="39EFD76A" w14:textId="77777777" w:rsidR="00E50678" w:rsidRDefault="00E50678" w:rsidP="009C46E2">
            <w:pPr>
              <w:jc w:val="both"/>
              <w:rPr>
                <w:b/>
              </w:rPr>
            </w:pPr>
          </w:p>
          <w:p w14:paraId="2EAE77D4" w14:textId="77777777" w:rsidR="00E50678" w:rsidRDefault="00E50678" w:rsidP="009C46E2">
            <w:pPr>
              <w:jc w:val="both"/>
              <w:rPr>
                <w:b/>
              </w:rPr>
            </w:pPr>
          </w:p>
          <w:p w14:paraId="538E87B1" w14:textId="77777777" w:rsidR="00E50678" w:rsidRDefault="00E50678" w:rsidP="009C46E2">
            <w:pPr>
              <w:jc w:val="both"/>
              <w:rPr>
                <w:b/>
              </w:rPr>
            </w:pPr>
          </w:p>
          <w:p w14:paraId="60947A55" w14:textId="77777777" w:rsidR="00E50678" w:rsidRDefault="00E50678" w:rsidP="009C46E2">
            <w:pPr>
              <w:jc w:val="both"/>
              <w:rPr>
                <w:b/>
              </w:rPr>
            </w:pPr>
          </w:p>
          <w:p w14:paraId="3999DE4A" w14:textId="77777777" w:rsidR="00E50678" w:rsidRDefault="00E50678" w:rsidP="009C46E2">
            <w:pPr>
              <w:jc w:val="both"/>
              <w:rPr>
                <w:b/>
              </w:rPr>
            </w:pPr>
          </w:p>
          <w:p w14:paraId="762CFD7F" w14:textId="77777777" w:rsidR="00E50678" w:rsidRDefault="00E50678" w:rsidP="009C46E2">
            <w:pPr>
              <w:jc w:val="both"/>
              <w:rPr>
                <w:b/>
              </w:rPr>
            </w:pPr>
          </w:p>
          <w:p w14:paraId="775C4721" w14:textId="77777777" w:rsidR="00E50678" w:rsidRDefault="00E50678" w:rsidP="009C46E2">
            <w:pPr>
              <w:jc w:val="both"/>
              <w:rPr>
                <w:b/>
              </w:rPr>
            </w:pPr>
          </w:p>
          <w:p w14:paraId="69DFC3EE" w14:textId="77777777" w:rsidR="00E50678" w:rsidRDefault="00E50678" w:rsidP="009C46E2">
            <w:pPr>
              <w:jc w:val="both"/>
              <w:rPr>
                <w:b/>
              </w:rPr>
            </w:pPr>
          </w:p>
          <w:p w14:paraId="02C8EA30" w14:textId="77777777" w:rsidR="00E50678" w:rsidRDefault="00E50678" w:rsidP="009C46E2">
            <w:pPr>
              <w:jc w:val="both"/>
              <w:rPr>
                <w:b/>
              </w:rPr>
            </w:pPr>
          </w:p>
          <w:p w14:paraId="7FE8CEFF" w14:textId="77777777" w:rsidR="00E50678" w:rsidRDefault="00E50678" w:rsidP="009C46E2">
            <w:pPr>
              <w:jc w:val="both"/>
              <w:rPr>
                <w:b/>
              </w:rPr>
            </w:pPr>
          </w:p>
          <w:p w14:paraId="17C5192E" w14:textId="77777777" w:rsidR="00E50678" w:rsidRDefault="00E50678" w:rsidP="009C46E2">
            <w:pPr>
              <w:jc w:val="both"/>
              <w:rPr>
                <w:b/>
              </w:rPr>
            </w:pPr>
          </w:p>
          <w:p w14:paraId="31A99190" w14:textId="77777777" w:rsidR="00E50678" w:rsidRDefault="00E50678" w:rsidP="009C46E2">
            <w:pPr>
              <w:jc w:val="both"/>
              <w:rPr>
                <w:b/>
              </w:rPr>
            </w:pPr>
          </w:p>
          <w:p w14:paraId="6E13101E" w14:textId="77777777" w:rsidR="00E50678" w:rsidRDefault="00E50678" w:rsidP="009C46E2">
            <w:pPr>
              <w:jc w:val="both"/>
              <w:rPr>
                <w:b/>
              </w:rPr>
            </w:pPr>
          </w:p>
          <w:p w14:paraId="69C21682" w14:textId="77777777" w:rsidR="00E50678" w:rsidRDefault="00E50678" w:rsidP="009C46E2">
            <w:pPr>
              <w:jc w:val="both"/>
              <w:rPr>
                <w:b/>
              </w:rPr>
            </w:pPr>
            <w:r>
              <w:rPr>
                <w:b/>
              </w:rPr>
              <w:t>Action</w:t>
            </w:r>
          </w:p>
          <w:p w14:paraId="011E9891" w14:textId="77777777" w:rsidR="00E50678" w:rsidRDefault="00E50678" w:rsidP="009C46E2">
            <w:pPr>
              <w:jc w:val="both"/>
              <w:rPr>
                <w:b/>
              </w:rPr>
            </w:pPr>
          </w:p>
          <w:p w14:paraId="70E6E632" w14:textId="77777777" w:rsidR="00E50678" w:rsidRDefault="00E50678" w:rsidP="009C46E2">
            <w:pPr>
              <w:jc w:val="both"/>
              <w:rPr>
                <w:b/>
              </w:rPr>
            </w:pPr>
          </w:p>
          <w:p w14:paraId="51CD9035" w14:textId="439466F7" w:rsidR="00E50678" w:rsidRPr="00E50678" w:rsidRDefault="00E50678" w:rsidP="009C46E2">
            <w:pPr>
              <w:jc w:val="both"/>
              <w:rPr>
                <w:b/>
              </w:rPr>
            </w:pPr>
            <w:r>
              <w:rPr>
                <w:b/>
              </w:rPr>
              <w:t>Action</w:t>
            </w:r>
          </w:p>
        </w:tc>
        <w:tc>
          <w:tcPr>
            <w:tcW w:w="7990" w:type="dxa"/>
          </w:tcPr>
          <w:p w14:paraId="37E745B4" w14:textId="6FDFA6E9" w:rsidR="00163F30" w:rsidRDefault="00AE5ADA" w:rsidP="000266AD">
            <w:pPr>
              <w:pStyle w:val="NoSpacing"/>
              <w:rPr>
                <w:b/>
                <w:bCs/>
              </w:rPr>
            </w:pPr>
            <w:r>
              <w:rPr>
                <w:b/>
                <w:bCs/>
              </w:rPr>
              <w:t xml:space="preserve">To further discuss options for making improvements to the playground on the village field. </w:t>
            </w:r>
          </w:p>
          <w:p w14:paraId="4AFD8188" w14:textId="1D7361E6" w:rsidR="00AA3982" w:rsidRDefault="00AA3982" w:rsidP="000266AD">
            <w:pPr>
              <w:pStyle w:val="NoSpacing"/>
              <w:rPr>
                <w:b/>
                <w:bCs/>
              </w:rPr>
            </w:pPr>
          </w:p>
          <w:p w14:paraId="6E7F88B2" w14:textId="4A1C7A34" w:rsidR="00AE5ADA" w:rsidRDefault="00AE5ADA" w:rsidP="000266AD">
            <w:pPr>
              <w:pStyle w:val="NoSpacing"/>
            </w:pPr>
            <w:r>
              <w:t xml:space="preserve">A meeting was held between Parish Councillors JB and RB, Cheshire East Councillor JS, ANSA and Cheshire East parks maintenance. </w:t>
            </w:r>
          </w:p>
          <w:p w14:paraId="4189032B" w14:textId="3886E582" w:rsidR="00AE5ADA" w:rsidRDefault="00AE5ADA" w:rsidP="000266AD">
            <w:pPr>
              <w:pStyle w:val="NoSpacing"/>
            </w:pPr>
            <w:r>
              <w:t xml:space="preserve">Everyone was in agreement that the playground is in a bad state however reiterated that no money is available for improvements. </w:t>
            </w:r>
          </w:p>
          <w:p w14:paraId="7E4F304F" w14:textId="78C8B0FE" w:rsidR="00AE5ADA" w:rsidRDefault="00AE5ADA" w:rsidP="000266AD">
            <w:pPr>
              <w:pStyle w:val="NoSpacing"/>
            </w:pPr>
            <w:r>
              <w:t xml:space="preserve">Also stated that a purchase of the park by the Parish Council would not be possible. </w:t>
            </w:r>
          </w:p>
          <w:p w14:paraId="463B032C" w14:textId="14EC8763" w:rsidR="00AE5ADA" w:rsidRDefault="00AE5ADA" w:rsidP="000266AD">
            <w:pPr>
              <w:pStyle w:val="NoSpacing"/>
            </w:pPr>
            <w:r>
              <w:t xml:space="preserve">They did however suggest that applying for a National Lottery Community Fund Grant would be the best way forward. They would put their name to the application as the landowner and also project manage if the application were successful. That would include sourcing and fitting any new equipment. </w:t>
            </w:r>
          </w:p>
          <w:p w14:paraId="5112AB98" w14:textId="4AB03FDA" w:rsidR="00AE5ADA" w:rsidRDefault="00AE5ADA" w:rsidP="000266AD">
            <w:pPr>
              <w:pStyle w:val="NoSpacing"/>
            </w:pPr>
            <w:r>
              <w:t xml:space="preserve">Councillor RB now awaiting confirmation of all this via email before </w:t>
            </w:r>
            <w:r w:rsidR="00E50678">
              <w:t>next steps</w:t>
            </w:r>
            <w:r>
              <w:t xml:space="preserve"> can be taken. </w:t>
            </w:r>
          </w:p>
          <w:p w14:paraId="668E5A05" w14:textId="08384655" w:rsidR="00E50678" w:rsidRDefault="00E50678" w:rsidP="000266AD">
            <w:pPr>
              <w:pStyle w:val="NoSpacing"/>
            </w:pPr>
            <w:r>
              <w:t xml:space="preserve">Councillors were informed that a grant application would also cover the field as a whole and could include relaying of pathways around the park and new fencing. </w:t>
            </w:r>
          </w:p>
          <w:p w14:paraId="71EED882" w14:textId="58658848" w:rsidR="00E50678" w:rsidRDefault="00E50678" w:rsidP="000266AD">
            <w:pPr>
              <w:pStyle w:val="NoSpacing"/>
            </w:pPr>
            <w:r>
              <w:t xml:space="preserve">Once confirmation from Cheshire East is received, a consultation will be set up to include residents, the primary school and local playgroups who all would benefit from any improvements made to facilities on the field. </w:t>
            </w:r>
          </w:p>
          <w:p w14:paraId="511A9A1F" w14:textId="1FD38B09" w:rsidR="00E50678" w:rsidRPr="00AE5ADA" w:rsidRDefault="00E50678" w:rsidP="000266AD">
            <w:pPr>
              <w:pStyle w:val="NoSpacing"/>
            </w:pPr>
            <w:r>
              <w:t xml:space="preserve">Crowdfunding options and further grants will also be looked into. </w:t>
            </w:r>
          </w:p>
          <w:p w14:paraId="770007AB" w14:textId="547B23CA" w:rsidR="00163F30" w:rsidRPr="00AA3EBF" w:rsidRDefault="00163F30" w:rsidP="00AE5ADA">
            <w:pPr>
              <w:pStyle w:val="NoSpacing"/>
              <w:rPr>
                <w:bCs/>
              </w:rPr>
            </w:pPr>
          </w:p>
        </w:tc>
        <w:tc>
          <w:tcPr>
            <w:tcW w:w="409" w:type="dxa"/>
            <w:shd w:val="clear" w:color="auto" w:fill="auto"/>
          </w:tcPr>
          <w:p w14:paraId="451CECE9" w14:textId="77777777" w:rsidR="00163F30" w:rsidRPr="00F409F8" w:rsidRDefault="00163F30"/>
        </w:tc>
      </w:tr>
      <w:tr w:rsidR="00163F30" w:rsidRPr="00EA4684" w14:paraId="28F69C67" w14:textId="0E471A9A" w:rsidTr="00163F30">
        <w:trPr>
          <w:trHeight w:val="404"/>
        </w:trPr>
        <w:tc>
          <w:tcPr>
            <w:tcW w:w="1337" w:type="dxa"/>
          </w:tcPr>
          <w:p w14:paraId="2F46C957" w14:textId="5D728F4A" w:rsidR="00163F30" w:rsidRDefault="00163F30" w:rsidP="0026144C">
            <w:pPr>
              <w:jc w:val="both"/>
              <w:rPr>
                <w:b/>
                <w:bCs/>
              </w:rPr>
            </w:pPr>
            <w:r>
              <w:rPr>
                <w:b/>
                <w:bCs/>
              </w:rPr>
              <w:t>1</w:t>
            </w:r>
            <w:r w:rsidR="000C627E">
              <w:rPr>
                <w:b/>
                <w:bCs/>
              </w:rPr>
              <w:t>6</w:t>
            </w:r>
            <w:r>
              <w:rPr>
                <w:b/>
                <w:bCs/>
              </w:rPr>
              <w:t>.</w:t>
            </w:r>
          </w:p>
          <w:p w14:paraId="5345F761" w14:textId="00980DB5" w:rsidR="00BC28E7" w:rsidRDefault="00BC28E7" w:rsidP="0026144C">
            <w:pPr>
              <w:jc w:val="both"/>
              <w:rPr>
                <w:b/>
                <w:bCs/>
              </w:rPr>
            </w:pPr>
          </w:p>
          <w:p w14:paraId="6ED1D775" w14:textId="77777777" w:rsidR="00BC28E7" w:rsidRDefault="00BC28E7" w:rsidP="0026144C">
            <w:pPr>
              <w:jc w:val="both"/>
              <w:rPr>
                <w:b/>
                <w:bCs/>
              </w:rPr>
            </w:pPr>
            <w:r>
              <w:rPr>
                <w:b/>
                <w:bCs/>
              </w:rPr>
              <w:t>Noted</w:t>
            </w:r>
          </w:p>
          <w:p w14:paraId="5242E73A" w14:textId="77777777" w:rsidR="00DB79E8" w:rsidRDefault="00DB79E8" w:rsidP="0026144C">
            <w:pPr>
              <w:jc w:val="both"/>
              <w:rPr>
                <w:b/>
                <w:bCs/>
              </w:rPr>
            </w:pPr>
          </w:p>
          <w:p w14:paraId="04BA9D2B" w14:textId="08EE410B" w:rsidR="00DB79E8" w:rsidRPr="00C07876" w:rsidRDefault="00AF565B" w:rsidP="0026144C">
            <w:pPr>
              <w:jc w:val="both"/>
              <w:rPr>
                <w:b/>
                <w:bCs/>
              </w:rPr>
            </w:pPr>
            <w:r>
              <w:rPr>
                <w:b/>
                <w:bCs/>
              </w:rPr>
              <w:t>Action</w:t>
            </w:r>
          </w:p>
        </w:tc>
        <w:tc>
          <w:tcPr>
            <w:tcW w:w="7990" w:type="dxa"/>
          </w:tcPr>
          <w:p w14:paraId="633F4792" w14:textId="08D0375C" w:rsidR="00DB79E8" w:rsidRDefault="00E50678" w:rsidP="00531C7B">
            <w:pPr>
              <w:jc w:val="both"/>
              <w:rPr>
                <w:b/>
                <w:bCs/>
              </w:rPr>
            </w:pPr>
            <w:r>
              <w:rPr>
                <w:b/>
                <w:bCs/>
              </w:rPr>
              <w:t>To discuss hall lettings.</w:t>
            </w:r>
          </w:p>
          <w:p w14:paraId="36E883D0" w14:textId="11159B2B" w:rsidR="00E50678" w:rsidRDefault="00E50678" w:rsidP="00531C7B">
            <w:pPr>
              <w:jc w:val="both"/>
            </w:pPr>
          </w:p>
          <w:p w14:paraId="04EE7F44" w14:textId="6DD25A2D" w:rsidR="00E50678" w:rsidRDefault="00E50678" w:rsidP="00531C7B">
            <w:pPr>
              <w:jc w:val="both"/>
            </w:pPr>
            <w:r>
              <w:t xml:space="preserve">An orienteering group have booked the hall for an overnight stay next month. </w:t>
            </w:r>
          </w:p>
          <w:p w14:paraId="39DA5FC4" w14:textId="77A30BA9" w:rsidR="00E50678" w:rsidRPr="00BC28E7" w:rsidRDefault="00E50678" w:rsidP="00531C7B">
            <w:pPr>
              <w:jc w:val="both"/>
            </w:pPr>
            <w:r>
              <w:t xml:space="preserve">Councillor IP suggested a need to locate the ownership details for the village hall. Clerk will </w:t>
            </w:r>
            <w:r w:rsidR="00AF565B">
              <w:t xml:space="preserve">look into Land Registry. </w:t>
            </w:r>
          </w:p>
          <w:p w14:paraId="1A14BF2B" w14:textId="7A2A605B" w:rsidR="00163F30" w:rsidRPr="000C7244" w:rsidRDefault="00163F30" w:rsidP="000266AD">
            <w:pPr>
              <w:pStyle w:val="NoSpacing"/>
            </w:pPr>
          </w:p>
        </w:tc>
        <w:tc>
          <w:tcPr>
            <w:tcW w:w="409" w:type="dxa"/>
            <w:shd w:val="clear" w:color="auto" w:fill="auto"/>
          </w:tcPr>
          <w:p w14:paraId="58D44ED9" w14:textId="77777777" w:rsidR="00163F30" w:rsidRPr="00EA4684" w:rsidRDefault="00163F30"/>
        </w:tc>
      </w:tr>
      <w:tr w:rsidR="000C627E" w:rsidRPr="00EA4684" w14:paraId="3B4A10DD" w14:textId="77777777" w:rsidTr="00163F30">
        <w:trPr>
          <w:trHeight w:val="404"/>
        </w:trPr>
        <w:tc>
          <w:tcPr>
            <w:tcW w:w="1337" w:type="dxa"/>
          </w:tcPr>
          <w:p w14:paraId="67861345" w14:textId="77777777" w:rsidR="000C627E" w:rsidRDefault="00DB79E8" w:rsidP="0026144C">
            <w:pPr>
              <w:jc w:val="both"/>
              <w:rPr>
                <w:b/>
                <w:bCs/>
              </w:rPr>
            </w:pPr>
            <w:r>
              <w:rPr>
                <w:b/>
                <w:bCs/>
              </w:rPr>
              <w:t>17.</w:t>
            </w:r>
          </w:p>
          <w:p w14:paraId="5A99B0CE" w14:textId="77777777" w:rsidR="00F237B1" w:rsidRDefault="00F237B1" w:rsidP="0026144C">
            <w:pPr>
              <w:jc w:val="both"/>
              <w:rPr>
                <w:b/>
                <w:bCs/>
              </w:rPr>
            </w:pPr>
          </w:p>
          <w:p w14:paraId="6AD59CD5" w14:textId="77777777" w:rsidR="00F237B1" w:rsidRDefault="00F237B1" w:rsidP="0026144C">
            <w:pPr>
              <w:jc w:val="both"/>
              <w:rPr>
                <w:b/>
                <w:bCs/>
              </w:rPr>
            </w:pPr>
            <w:r>
              <w:rPr>
                <w:b/>
                <w:bCs/>
              </w:rPr>
              <w:t>Noted</w:t>
            </w:r>
          </w:p>
          <w:p w14:paraId="03C60562" w14:textId="77777777" w:rsidR="00F237B1" w:rsidRDefault="00F237B1" w:rsidP="0026144C">
            <w:pPr>
              <w:jc w:val="both"/>
              <w:rPr>
                <w:b/>
                <w:bCs/>
              </w:rPr>
            </w:pPr>
            <w:r>
              <w:rPr>
                <w:b/>
                <w:bCs/>
              </w:rPr>
              <w:t>Action</w:t>
            </w:r>
          </w:p>
          <w:p w14:paraId="363BE681" w14:textId="78503BF9" w:rsidR="00F237B1" w:rsidRDefault="007A3FF1" w:rsidP="0026144C">
            <w:pPr>
              <w:jc w:val="both"/>
              <w:rPr>
                <w:b/>
                <w:bCs/>
              </w:rPr>
            </w:pPr>
            <w:r>
              <w:rPr>
                <w:b/>
                <w:bCs/>
              </w:rPr>
              <w:t>Noted</w:t>
            </w:r>
          </w:p>
        </w:tc>
        <w:tc>
          <w:tcPr>
            <w:tcW w:w="7990" w:type="dxa"/>
          </w:tcPr>
          <w:p w14:paraId="243A50D1" w14:textId="77777777" w:rsidR="000C627E" w:rsidRPr="00F237B1" w:rsidRDefault="00DB79E8" w:rsidP="00A70E62">
            <w:pPr>
              <w:jc w:val="both"/>
              <w:rPr>
                <w:b/>
                <w:bCs/>
              </w:rPr>
            </w:pPr>
            <w:r w:rsidRPr="00F237B1">
              <w:rPr>
                <w:b/>
                <w:bCs/>
              </w:rPr>
              <w:t xml:space="preserve">Update on progress in trying to acquire grit bins for the village. </w:t>
            </w:r>
          </w:p>
          <w:p w14:paraId="36D566DC" w14:textId="2EB393BE" w:rsidR="00DB79E8" w:rsidRPr="00F237B1" w:rsidRDefault="00DB79E8" w:rsidP="00A70E62">
            <w:pPr>
              <w:jc w:val="both"/>
              <w:rPr>
                <w:b/>
                <w:bCs/>
              </w:rPr>
            </w:pPr>
          </w:p>
          <w:p w14:paraId="6D102B57" w14:textId="77777777" w:rsidR="00DB79E8" w:rsidRDefault="007A3FF1" w:rsidP="007A3FF1">
            <w:pPr>
              <w:jc w:val="both"/>
            </w:pPr>
            <w:r>
              <w:t xml:space="preserve">Clerk was expecting an email update on this from Cheshire East but no email was received. Clerk will chase again. </w:t>
            </w:r>
          </w:p>
          <w:p w14:paraId="03447DF4" w14:textId="77777777" w:rsidR="007A3FF1" w:rsidRDefault="007A3FF1" w:rsidP="007A3FF1">
            <w:pPr>
              <w:jc w:val="both"/>
            </w:pPr>
            <w:r>
              <w:t xml:space="preserve">Councillors discussed the significant cost of grit bins / grit if the Parish had to supply their own. Also logistical issues with where the grit could be stored. </w:t>
            </w:r>
          </w:p>
          <w:p w14:paraId="3306C5D8" w14:textId="1ADF4AC7" w:rsidR="007A3FF1" w:rsidRPr="00F237B1" w:rsidRDefault="007A3FF1" w:rsidP="007A3FF1">
            <w:pPr>
              <w:jc w:val="both"/>
              <w:rPr>
                <w:b/>
                <w:bCs/>
              </w:rPr>
            </w:pPr>
          </w:p>
        </w:tc>
        <w:tc>
          <w:tcPr>
            <w:tcW w:w="409" w:type="dxa"/>
            <w:shd w:val="clear" w:color="auto" w:fill="auto"/>
          </w:tcPr>
          <w:p w14:paraId="25E0C749" w14:textId="77777777" w:rsidR="000C627E" w:rsidRPr="00EA4684" w:rsidRDefault="000C627E"/>
        </w:tc>
      </w:tr>
      <w:tr w:rsidR="00163F30" w:rsidRPr="00EA4684" w14:paraId="22BE9F62" w14:textId="77777777" w:rsidTr="00163F30">
        <w:trPr>
          <w:trHeight w:val="404"/>
        </w:trPr>
        <w:tc>
          <w:tcPr>
            <w:tcW w:w="1337" w:type="dxa"/>
          </w:tcPr>
          <w:p w14:paraId="29740BED" w14:textId="60756C2B" w:rsidR="00163F30" w:rsidRDefault="00163F30" w:rsidP="0026144C">
            <w:pPr>
              <w:jc w:val="both"/>
              <w:rPr>
                <w:b/>
                <w:bCs/>
              </w:rPr>
            </w:pPr>
            <w:r>
              <w:rPr>
                <w:b/>
                <w:bCs/>
              </w:rPr>
              <w:t>1</w:t>
            </w:r>
            <w:r w:rsidR="00F35E45">
              <w:rPr>
                <w:b/>
                <w:bCs/>
              </w:rPr>
              <w:t>8</w:t>
            </w:r>
            <w:r>
              <w:rPr>
                <w:b/>
                <w:bCs/>
              </w:rPr>
              <w:t>.</w:t>
            </w:r>
          </w:p>
          <w:p w14:paraId="63FA40E9" w14:textId="77777777" w:rsidR="00163F30" w:rsidRDefault="00163F30" w:rsidP="0026144C">
            <w:pPr>
              <w:jc w:val="both"/>
              <w:rPr>
                <w:b/>
                <w:bCs/>
              </w:rPr>
            </w:pPr>
          </w:p>
          <w:p w14:paraId="26914A3A" w14:textId="0F5DFAB5" w:rsidR="00163F30" w:rsidRDefault="00163F30" w:rsidP="0026144C">
            <w:pPr>
              <w:jc w:val="both"/>
              <w:rPr>
                <w:b/>
                <w:bCs/>
              </w:rPr>
            </w:pPr>
          </w:p>
        </w:tc>
        <w:tc>
          <w:tcPr>
            <w:tcW w:w="7990" w:type="dxa"/>
          </w:tcPr>
          <w:p w14:paraId="18360235" w14:textId="77777777" w:rsidR="00163F30" w:rsidRDefault="00163F30" w:rsidP="006902CF">
            <w:pPr>
              <w:pStyle w:val="NoSpacing"/>
              <w:rPr>
                <w:b/>
                <w:bCs/>
              </w:rPr>
            </w:pPr>
            <w:r w:rsidRPr="00D65B6C">
              <w:rPr>
                <w:b/>
                <w:bCs/>
              </w:rPr>
              <w:t>To further discuss Flooding Issues in the village.</w:t>
            </w:r>
            <w:r>
              <w:rPr>
                <w:b/>
                <w:bCs/>
              </w:rPr>
              <w:t xml:space="preserve"> </w:t>
            </w:r>
          </w:p>
          <w:p w14:paraId="6AFF6073" w14:textId="77777777" w:rsidR="00163F30" w:rsidRDefault="00163F30" w:rsidP="006902CF">
            <w:pPr>
              <w:pStyle w:val="NoSpacing"/>
              <w:rPr>
                <w:b/>
                <w:bCs/>
              </w:rPr>
            </w:pPr>
          </w:p>
          <w:p w14:paraId="62241AA1" w14:textId="0BAF3A44" w:rsidR="00163F30" w:rsidRDefault="00A36A35" w:rsidP="006902CF">
            <w:pPr>
              <w:pStyle w:val="NoSpacing"/>
            </w:pPr>
            <w:r>
              <w:t xml:space="preserve">No further updates to report. </w:t>
            </w:r>
          </w:p>
          <w:p w14:paraId="2ED9511D" w14:textId="567308C3" w:rsidR="00163F30" w:rsidRPr="0094617A" w:rsidRDefault="00163F30" w:rsidP="00B208F9">
            <w:pPr>
              <w:pStyle w:val="NoSpacing"/>
            </w:pPr>
          </w:p>
        </w:tc>
        <w:tc>
          <w:tcPr>
            <w:tcW w:w="409" w:type="dxa"/>
            <w:shd w:val="clear" w:color="auto" w:fill="auto"/>
          </w:tcPr>
          <w:p w14:paraId="6209884B" w14:textId="77777777" w:rsidR="00163F30" w:rsidRPr="00EA4684" w:rsidRDefault="00163F30"/>
        </w:tc>
      </w:tr>
      <w:tr w:rsidR="00163F30" w:rsidRPr="00EA4684" w14:paraId="12D60299" w14:textId="77777777" w:rsidTr="00163F30">
        <w:trPr>
          <w:trHeight w:val="404"/>
        </w:trPr>
        <w:tc>
          <w:tcPr>
            <w:tcW w:w="1337" w:type="dxa"/>
          </w:tcPr>
          <w:p w14:paraId="237C8B2A" w14:textId="064B4621" w:rsidR="00163F30" w:rsidRDefault="007A3FF1" w:rsidP="0026144C">
            <w:pPr>
              <w:jc w:val="both"/>
              <w:rPr>
                <w:b/>
                <w:bCs/>
              </w:rPr>
            </w:pPr>
            <w:r>
              <w:rPr>
                <w:b/>
                <w:bCs/>
              </w:rPr>
              <w:t>19</w:t>
            </w:r>
            <w:r w:rsidR="00163F30">
              <w:rPr>
                <w:b/>
                <w:bCs/>
              </w:rPr>
              <w:t>.</w:t>
            </w:r>
          </w:p>
          <w:p w14:paraId="4A75A113" w14:textId="77777777" w:rsidR="000E25BF" w:rsidRDefault="000E25BF" w:rsidP="000E25BF">
            <w:pPr>
              <w:rPr>
                <w:b/>
                <w:bCs/>
              </w:rPr>
            </w:pPr>
          </w:p>
          <w:p w14:paraId="308A069B" w14:textId="02F3E76D" w:rsidR="000E25BF" w:rsidRPr="000E25BF" w:rsidRDefault="000E25BF" w:rsidP="000E25BF">
            <w:pPr>
              <w:rPr>
                <w:b/>
                <w:bCs/>
              </w:rPr>
            </w:pPr>
          </w:p>
        </w:tc>
        <w:tc>
          <w:tcPr>
            <w:tcW w:w="7990" w:type="dxa"/>
          </w:tcPr>
          <w:p w14:paraId="467333A0" w14:textId="1476F6D4" w:rsidR="00163F30" w:rsidRDefault="00163F30" w:rsidP="00F1190F">
            <w:pPr>
              <w:jc w:val="both"/>
              <w:rPr>
                <w:b/>
                <w:bCs/>
              </w:rPr>
            </w:pPr>
            <w:r>
              <w:rPr>
                <w:b/>
                <w:bCs/>
              </w:rPr>
              <w:t>Items for future meetings</w:t>
            </w:r>
          </w:p>
          <w:p w14:paraId="32E7D73E" w14:textId="5D9D2203" w:rsidR="00A36A35" w:rsidRPr="00223493" w:rsidRDefault="00A36A35" w:rsidP="00F1190F">
            <w:pPr>
              <w:jc w:val="both"/>
            </w:pPr>
          </w:p>
          <w:p w14:paraId="702EAD85" w14:textId="0B84DEE6" w:rsidR="00A36A35" w:rsidRDefault="00223493" w:rsidP="00F1190F">
            <w:pPr>
              <w:jc w:val="both"/>
            </w:pPr>
            <w:r>
              <w:t>None</w:t>
            </w:r>
          </w:p>
          <w:p w14:paraId="4AEAA3A1" w14:textId="77777777" w:rsidR="00163F30" w:rsidRDefault="00163F30" w:rsidP="00223493"/>
          <w:p w14:paraId="3A2C38A2" w14:textId="10CE06E1" w:rsidR="007A3FF1" w:rsidRPr="00223493" w:rsidRDefault="007A3FF1" w:rsidP="00223493"/>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37F80886" w:rsidR="00163F30" w:rsidRDefault="00870EB5" w:rsidP="001264BB">
            <w:pPr>
              <w:jc w:val="both"/>
              <w:rPr>
                <w:b/>
                <w:bCs/>
              </w:rPr>
            </w:pPr>
            <w:r>
              <w:rPr>
                <w:b/>
                <w:bCs/>
              </w:rPr>
              <w:lastRenderedPageBreak/>
              <w:t>20</w:t>
            </w:r>
            <w:r w:rsidR="00163F30">
              <w:rPr>
                <w:b/>
                <w:bCs/>
              </w:rPr>
              <w:t>.</w:t>
            </w:r>
          </w:p>
          <w:p w14:paraId="24B2558C" w14:textId="77777777" w:rsidR="00163F30" w:rsidRDefault="00163F30" w:rsidP="001264BB">
            <w:pPr>
              <w:jc w:val="both"/>
              <w:rPr>
                <w:b/>
                <w:bCs/>
              </w:rPr>
            </w:pPr>
          </w:p>
          <w:p w14:paraId="2C3D37D0" w14:textId="77777777" w:rsidR="00163F30" w:rsidRDefault="00223493" w:rsidP="001264BB">
            <w:pPr>
              <w:jc w:val="both"/>
              <w:rPr>
                <w:b/>
                <w:bCs/>
              </w:rPr>
            </w:pPr>
            <w:r>
              <w:rPr>
                <w:b/>
                <w:bCs/>
              </w:rPr>
              <w:t>Noted</w:t>
            </w:r>
          </w:p>
          <w:p w14:paraId="76B1C18C" w14:textId="77777777" w:rsidR="00B32A2C" w:rsidRDefault="00B32A2C" w:rsidP="001264BB">
            <w:pPr>
              <w:jc w:val="both"/>
              <w:rPr>
                <w:b/>
                <w:bCs/>
              </w:rPr>
            </w:pPr>
          </w:p>
          <w:p w14:paraId="6D6F12DD" w14:textId="77777777" w:rsidR="00B32A2C" w:rsidRDefault="00B32A2C" w:rsidP="001264BB">
            <w:pPr>
              <w:jc w:val="both"/>
              <w:rPr>
                <w:b/>
                <w:bCs/>
              </w:rPr>
            </w:pPr>
          </w:p>
          <w:p w14:paraId="38F395A9" w14:textId="77777777" w:rsidR="00B32A2C" w:rsidRDefault="00B32A2C" w:rsidP="001264BB">
            <w:pPr>
              <w:jc w:val="both"/>
              <w:rPr>
                <w:b/>
                <w:bCs/>
              </w:rPr>
            </w:pPr>
          </w:p>
          <w:p w14:paraId="015D659A" w14:textId="742E6491" w:rsidR="007A3FF1" w:rsidRDefault="007A3FF1" w:rsidP="001264BB">
            <w:pPr>
              <w:jc w:val="both"/>
              <w:rPr>
                <w:b/>
                <w:bCs/>
              </w:rPr>
            </w:pPr>
            <w:r>
              <w:rPr>
                <w:b/>
                <w:bCs/>
              </w:rPr>
              <w:t>Action</w:t>
            </w:r>
          </w:p>
        </w:tc>
        <w:tc>
          <w:tcPr>
            <w:tcW w:w="7990" w:type="dxa"/>
          </w:tcPr>
          <w:p w14:paraId="03316DD0" w14:textId="77777777" w:rsidR="00163F30" w:rsidRDefault="00163F30" w:rsidP="00F1190F">
            <w:pPr>
              <w:jc w:val="both"/>
              <w:rPr>
                <w:b/>
                <w:bCs/>
              </w:rPr>
            </w:pPr>
            <w:r w:rsidRPr="00BD76C2">
              <w:rPr>
                <w:b/>
                <w:bCs/>
              </w:rPr>
              <w:t>Items for information</w:t>
            </w:r>
          </w:p>
          <w:p w14:paraId="1A4E6DC7" w14:textId="3549EAC2" w:rsidR="00163F30" w:rsidRDefault="00163F30" w:rsidP="00F1190F">
            <w:pPr>
              <w:jc w:val="both"/>
              <w:rPr>
                <w:b/>
                <w:bCs/>
              </w:rPr>
            </w:pPr>
          </w:p>
          <w:p w14:paraId="1AC32E53" w14:textId="3CCDDA6C" w:rsidR="00B32A2C" w:rsidRDefault="007A3FF1" w:rsidP="00BD76C2">
            <w:pPr>
              <w:jc w:val="both"/>
            </w:pPr>
            <w:r>
              <w:t xml:space="preserve">Clerk has phone Opus Energy (new energy supplier) as she has been unable to login to the customer portal. This was due to a previous account held by Kettleshulme PC still being active. The customer services advisor applied for the accounts to be linked and said this will take a few days. Clerk will check in a week if this has been completed yet. </w:t>
            </w:r>
          </w:p>
          <w:p w14:paraId="770F8096" w14:textId="78C70BB0" w:rsidR="001D4AE6" w:rsidRPr="00223493" w:rsidRDefault="001D4AE6" w:rsidP="00BD76C2">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46D248D1" w:rsidR="00163F30" w:rsidRDefault="000A60F8" w:rsidP="001264BB">
            <w:pPr>
              <w:jc w:val="both"/>
              <w:rPr>
                <w:b/>
                <w:bCs/>
              </w:rPr>
            </w:pPr>
            <w:r>
              <w:rPr>
                <w:b/>
                <w:bCs/>
              </w:rPr>
              <w:t>2</w:t>
            </w:r>
            <w:r w:rsidR="007A3FF1">
              <w:rPr>
                <w:b/>
                <w:bCs/>
              </w:rPr>
              <w:t>1</w:t>
            </w:r>
            <w:r w:rsidR="00163F30">
              <w:rPr>
                <w:b/>
                <w:bCs/>
              </w:rPr>
              <w:t xml:space="preserve">. </w:t>
            </w:r>
          </w:p>
          <w:p w14:paraId="01DF3D44" w14:textId="77777777" w:rsidR="00223493" w:rsidRDefault="00223493" w:rsidP="001264BB">
            <w:pPr>
              <w:jc w:val="both"/>
              <w:rPr>
                <w:b/>
                <w:bCs/>
              </w:rPr>
            </w:pPr>
          </w:p>
          <w:p w14:paraId="4E8671D3" w14:textId="4DEFF593" w:rsidR="00223493" w:rsidRDefault="00ED4498" w:rsidP="001264BB">
            <w:pPr>
              <w:jc w:val="both"/>
              <w:rPr>
                <w:b/>
                <w:bCs/>
              </w:rPr>
            </w:pPr>
            <w:r>
              <w:rPr>
                <w:b/>
                <w:bCs/>
              </w:rPr>
              <w:t>Noted</w:t>
            </w:r>
          </w:p>
        </w:tc>
        <w:tc>
          <w:tcPr>
            <w:tcW w:w="7990" w:type="dxa"/>
          </w:tcPr>
          <w:p w14:paraId="2EBECE55" w14:textId="77777777" w:rsidR="00163F30" w:rsidRDefault="00163F30" w:rsidP="00F1190F">
            <w:pPr>
              <w:jc w:val="both"/>
              <w:rPr>
                <w:b/>
                <w:bCs/>
              </w:rPr>
            </w:pPr>
            <w:r>
              <w:rPr>
                <w:b/>
                <w:bCs/>
              </w:rPr>
              <w:t>Date and time of the next meeting</w:t>
            </w:r>
          </w:p>
          <w:p w14:paraId="68FE5257" w14:textId="77777777" w:rsidR="00163F30" w:rsidRDefault="00163F30" w:rsidP="00F1190F">
            <w:pPr>
              <w:jc w:val="both"/>
              <w:rPr>
                <w:b/>
                <w:bCs/>
              </w:rPr>
            </w:pPr>
          </w:p>
          <w:p w14:paraId="0FF8E81B" w14:textId="231F5D93" w:rsidR="003F6516" w:rsidRDefault="00163F30" w:rsidP="00223493">
            <w:pPr>
              <w:jc w:val="both"/>
            </w:pPr>
            <w:r w:rsidRPr="00223493">
              <w:t xml:space="preserve">Monday </w:t>
            </w:r>
            <w:r w:rsidR="007A3FF1">
              <w:t>December</w:t>
            </w:r>
            <w:r w:rsidR="00223493" w:rsidRPr="00223493">
              <w:t xml:space="preserve"> </w:t>
            </w:r>
            <w:r w:rsidR="007A3FF1">
              <w:t>5</w:t>
            </w:r>
            <w:r w:rsidR="00223493" w:rsidRPr="00223493">
              <w:rPr>
                <w:vertAlign w:val="superscript"/>
              </w:rPr>
              <w:t>th</w:t>
            </w:r>
            <w:r w:rsidR="00223493" w:rsidRPr="00223493">
              <w:t xml:space="preserve"> 2022 @ 7.30pm. </w:t>
            </w:r>
          </w:p>
          <w:p w14:paraId="16C989F4" w14:textId="0C40654D" w:rsidR="00223493" w:rsidRPr="00223493" w:rsidRDefault="00223493" w:rsidP="00223493">
            <w:pPr>
              <w:jc w:val="both"/>
            </w:pP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5406877A" w:rsidR="004D5D31" w:rsidRPr="00EF710B" w:rsidRDefault="00814A63" w:rsidP="00627BA8">
      <w:pPr>
        <w:spacing w:after="0" w:line="240" w:lineRule="auto"/>
        <w:jc w:val="both"/>
        <w:rPr>
          <w:b/>
          <w:bCs/>
        </w:rPr>
      </w:pPr>
      <w:r>
        <w:t>The meeting concluded at</w:t>
      </w:r>
      <w:r w:rsidR="00E06F62">
        <w:t xml:space="preserve"> </w:t>
      </w:r>
      <w:r w:rsidR="00ED4498">
        <w:t>9:</w:t>
      </w:r>
      <w:r w:rsidR="007A3FF1">
        <w:t>05</w:t>
      </w:r>
      <w:r w:rsidR="00E37F37">
        <w:t xml:space="preserve"> </w:t>
      </w:r>
      <w:r w:rsidR="0051687F">
        <w:t>pm</w:t>
      </w:r>
      <w:r w:rsidR="00AD3D66">
        <w:t>.</w:t>
      </w:r>
    </w:p>
    <w:sectPr w:rsidR="004D5D31" w:rsidRPr="00EF710B" w:rsidSect="00B4135E">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25D2" w14:textId="77777777" w:rsidR="00CA6FB1" w:rsidRDefault="00CA6FB1" w:rsidP="005D562E">
      <w:pPr>
        <w:spacing w:after="0" w:line="240" w:lineRule="auto"/>
      </w:pPr>
      <w:r>
        <w:separator/>
      </w:r>
    </w:p>
  </w:endnote>
  <w:endnote w:type="continuationSeparator" w:id="0">
    <w:p w14:paraId="1AF22375" w14:textId="77777777" w:rsidR="00CA6FB1" w:rsidRDefault="00CA6FB1"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2504" w14:textId="77777777" w:rsidR="00BD76C2" w:rsidRDefault="00BD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9E85" w14:textId="77777777" w:rsidR="00BD76C2" w:rsidRDefault="00BD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3DFD" w14:textId="77777777" w:rsidR="00CA6FB1" w:rsidRDefault="00CA6FB1" w:rsidP="005D562E">
      <w:pPr>
        <w:spacing w:after="0" w:line="240" w:lineRule="auto"/>
      </w:pPr>
      <w:r>
        <w:separator/>
      </w:r>
    </w:p>
  </w:footnote>
  <w:footnote w:type="continuationSeparator" w:id="0">
    <w:p w14:paraId="23F37591" w14:textId="77777777" w:rsidR="00CA6FB1" w:rsidRDefault="00CA6FB1"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5E90EFF5" w:rsidR="0026144C" w:rsidRDefault="0026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tc>
            <w:tcPr>
              <w:tcW w:w="1295" w:type="dxa"/>
            </w:tcPr>
            <w:p w14:paraId="7947D84A" w14:textId="1E976789"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2022</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4A73B0B" w:rsidR="0026144C" w:rsidRDefault="0026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9F"/>
    <w:multiLevelType w:val="hybridMultilevel"/>
    <w:tmpl w:val="6F7692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A6475"/>
    <w:multiLevelType w:val="hybridMultilevel"/>
    <w:tmpl w:val="34A882C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21CA4"/>
    <w:multiLevelType w:val="hybridMultilevel"/>
    <w:tmpl w:val="9846419A"/>
    <w:lvl w:ilvl="0" w:tplc="7964537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14E29"/>
    <w:multiLevelType w:val="hybridMultilevel"/>
    <w:tmpl w:val="77E27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F0CE6"/>
    <w:multiLevelType w:val="hybridMultilevel"/>
    <w:tmpl w:val="097411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A4922"/>
    <w:multiLevelType w:val="hybridMultilevel"/>
    <w:tmpl w:val="29368AEA"/>
    <w:lvl w:ilvl="0" w:tplc="5464182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DE4CAC"/>
    <w:multiLevelType w:val="hybridMultilevel"/>
    <w:tmpl w:val="CB0E5546"/>
    <w:lvl w:ilvl="0" w:tplc="E76CD7A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06722">
    <w:abstractNumId w:val="41"/>
  </w:num>
  <w:num w:numId="2" w16cid:durableId="2019967756">
    <w:abstractNumId w:val="18"/>
  </w:num>
  <w:num w:numId="3" w16cid:durableId="1258905229">
    <w:abstractNumId w:val="6"/>
  </w:num>
  <w:num w:numId="4" w16cid:durableId="965505101">
    <w:abstractNumId w:val="34"/>
  </w:num>
  <w:num w:numId="5" w16cid:durableId="1460031687">
    <w:abstractNumId w:val="33"/>
  </w:num>
  <w:num w:numId="6" w16cid:durableId="1054743713">
    <w:abstractNumId w:val="1"/>
  </w:num>
  <w:num w:numId="7" w16cid:durableId="26950188">
    <w:abstractNumId w:val="31"/>
  </w:num>
  <w:num w:numId="8" w16cid:durableId="752046855">
    <w:abstractNumId w:val="37"/>
  </w:num>
  <w:num w:numId="9" w16cid:durableId="313146648">
    <w:abstractNumId w:val="32"/>
  </w:num>
  <w:num w:numId="10" w16cid:durableId="1824271723">
    <w:abstractNumId w:val="26"/>
  </w:num>
  <w:num w:numId="11" w16cid:durableId="309866844">
    <w:abstractNumId w:val="45"/>
  </w:num>
  <w:num w:numId="12" w16cid:durableId="1892423012">
    <w:abstractNumId w:val="25"/>
  </w:num>
  <w:num w:numId="13" w16cid:durableId="2008239486">
    <w:abstractNumId w:val="47"/>
  </w:num>
  <w:num w:numId="14" w16cid:durableId="1499926248">
    <w:abstractNumId w:val="12"/>
  </w:num>
  <w:num w:numId="15" w16cid:durableId="991517971">
    <w:abstractNumId w:val="20"/>
  </w:num>
  <w:num w:numId="16" w16cid:durableId="1392533625">
    <w:abstractNumId w:val="29"/>
  </w:num>
  <w:num w:numId="17" w16cid:durableId="1346901934">
    <w:abstractNumId w:val="16"/>
  </w:num>
  <w:num w:numId="18" w16cid:durableId="569002073">
    <w:abstractNumId w:val="39"/>
  </w:num>
  <w:num w:numId="19" w16cid:durableId="843787146">
    <w:abstractNumId w:val="11"/>
  </w:num>
  <w:num w:numId="20" w16cid:durableId="272171311">
    <w:abstractNumId w:val="3"/>
  </w:num>
  <w:num w:numId="21" w16cid:durableId="1895189273">
    <w:abstractNumId w:val="4"/>
  </w:num>
  <w:num w:numId="22" w16cid:durableId="48038947">
    <w:abstractNumId w:val="21"/>
  </w:num>
  <w:num w:numId="23" w16cid:durableId="1891913270">
    <w:abstractNumId w:val="40"/>
  </w:num>
  <w:num w:numId="24" w16cid:durableId="2036731591">
    <w:abstractNumId w:val="2"/>
  </w:num>
  <w:num w:numId="25" w16cid:durableId="504592033">
    <w:abstractNumId w:val="46"/>
  </w:num>
  <w:num w:numId="26" w16cid:durableId="1413314258">
    <w:abstractNumId w:val="10"/>
  </w:num>
  <w:num w:numId="27" w16cid:durableId="34744113">
    <w:abstractNumId w:val="28"/>
  </w:num>
  <w:num w:numId="28" w16cid:durableId="1602301767">
    <w:abstractNumId w:val="9"/>
  </w:num>
  <w:num w:numId="29" w16cid:durableId="631325281">
    <w:abstractNumId w:val="27"/>
  </w:num>
  <w:num w:numId="30" w16cid:durableId="1527787181">
    <w:abstractNumId w:val="17"/>
  </w:num>
  <w:num w:numId="31" w16cid:durableId="1214123674">
    <w:abstractNumId w:val="15"/>
  </w:num>
  <w:num w:numId="32" w16cid:durableId="978731122">
    <w:abstractNumId w:val="7"/>
  </w:num>
  <w:num w:numId="33" w16cid:durableId="1700475000">
    <w:abstractNumId w:val="30"/>
  </w:num>
  <w:num w:numId="34" w16cid:durableId="159851595">
    <w:abstractNumId w:val="36"/>
  </w:num>
  <w:num w:numId="35" w16cid:durableId="2046830934">
    <w:abstractNumId w:val="19"/>
  </w:num>
  <w:num w:numId="36" w16cid:durableId="1097940367">
    <w:abstractNumId w:val="13"/>
  </w:num>
  <w:num w:numId="37" w16cid:durableId="1198617532">
    <w:abstractNumId w:val="14"/>
  </w:num>
  <w:num w:numId="38" w16cid:durableId="1241988791">
    <w:abstractNumId w:val="8"/>
  </w:num>
  <w:num w:numId="39" w16cid:durableId="1448431291">
    <w:abstractNumId w:val="5"/>
  </w:num>
  <w:num w:numId="40" w16cid:durableId="1196190150">
    <w:abstractNumId w:val="42"/>
  </w:num>
  <w:num w:numId="41" w16cid:durableId="719134644">
    <w:abstractNumId w:val="35"/>
  </w:num>
  <w:num w:numId="42" w16cid:durableId="572274543">
    <w:abstractNumId w:val="44"/>
  </w:num>
  <w:num w:numId="43" w16cid:durableId="1530725663">
    <w:abstractNumId w:val="24"/>
  </w:num>
  <w:num w:numId="44" w16cid:durableId="193428617">
    <w:abstractNumId w:val="48"/>
  </w:num>
  <w:num w:numId="45" w16cid:durableId="1395935801">
    <w:abstractNumId w:val="43"/>
  </w:num>
  <w:num w:numId="46" w16cid:durableId="1537422879">
    <w:abstractNumId w:val="0"/>
  </w:num>
  <w:num w:numId="47" w16cid:durableId="327907712">
    <w:abstractNumId w:val="38"/>
  </w:num>
  <w:num w:numId="48" w16cid:durableId="925461639">
    <w:abstractNumId w:val="22"/>
  </w:num>
  <w:num w:numId="49" w16cid:durableId="16683660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336"/>
    <w:rsid w:val="000105DA"/>
    <w:rsid w:val="00010C49"/>
    <w:rsid w:val="00011161"/>
    <w:rsid w:val="00011E41"/>
    <w:rsid w:val="00014165"/>
    <w:rsid w:val="00014B66"/>
    <w:rsid w:val="00016920"/>
    <w:rsid w:val="00016AF4"/>
    <w:rsid w:val="00017CE1"/>
    <w:rsid w:val="00020E83"/>
    <w:rsid w:val="000233E9"/>
    <w:rsid w:val="00024909"/>
    <w:rsid w:val="0002663E"/>
    <w:rsid w:val="000266AD"/>
    <w:rsid w:val="00030E3D"/>
    <w:rsid w:val="000317F8"/>
    <w:rsid w:val="0003382A"/>
    <w:rsid w:val="000353FD"/>
    <w:rsid w:val="00037C0C"/>
    <w:rsid w:val="00041540"/>
    <w:rsid w:val="00042CA4"/>
    <w:rsid w:val="000434D2"/>
    <w:rsid w:val="00043A01"/>
    <w:rsid w:val="000448FC"/>
    <w:rsid w:val="00047273"/>
    <w:rsid w:val="00050552"/>
    <w:rsid w:val="00050CD8"/>
    <w:rsid w:val="00051173"/>
    <w:rsid w:val="000520D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69C1"/>
    <w:rsid w:val="00081B63"/>
    <w:rsid w:val="0008285F"/>
    <w:rsid w:val="00085E38"/>
    <w:rsid w:val="000860BE"/>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C1B"/>
    <w:rsid w:val="000C7F32"/>
    <w:rsid w:val="000D010E"/>
    <w:rsid w:val="000D03A3"/>
    <w:rsid w:val="000D1A09"/>
    <w:rsid w:val="000D467C"/>
    <w:rsid w:val="000D59E4"/>
    <w:rsid w:val="000D6611"/>
    <w:rsid w:val="000D6AE5"/>
    <w:rsid w:val="000D7A5C"/>
    <w:rsid w:val="000D7D1B"/>
    <w:rsid w:val="000E24A9"/>
    <w:rsid w:val="000E25BF"/>
    <w:rsid w:val="000E3895"/>
    <w:rsid w:val="000E40F5"/>
    <w:rsid w:val="000F0035"/>
    <w:rsid w:val="000F00B4"/>
    <w:rsid w:val="000F2C04"/>
    <w:rsid w:val="000F4065"/>
    <w:rsid w:val="000F49B4"/>
    <w:rsid w:val="000F68A1"/>
    <w:rsid w:val="000F728D"/>
    <w:rsid w:val="0010342B"/>
    <w:rsid w:val="00104D70"/>
    <w:rsid w:val="001059CA"/>
    <w:rsid w:val="00105B3E"/>
    <w:rsid w:val="00106533"/>
    <w:rsid w:val="0010763C"/>
    <w:rsid w:val="00110FE5"/>
    <w:rsid w:val="00111A6D"/>
    <w:rsid w:val="00113977"/>
    <w:rsid w:val="001173E6"/>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424"/>
    <w:rsid w:val="00147C01"/>
    <w:rsid w:val="001520FA"/>
    <w:rsid w:val="00153C70"/>
    <w:rsid w:val="00157246"/>
    <w:rsid w:val="0015795A"/>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C82"/>
    <w:rsid w:val="001F15F1"/>
    <w:rsid w:val="001F1740"/>
    <w:rsid w:val="001F1AAE"/>
    <w:rsid w:val="001F3130"/>
    <w:rsid w:val="001F3DD3"/>
    <w:rsid w:val="001F538A"/>
    <w:rsid w:val="001F5543"/>
    <w:rsid w:val="001F6CAB"/>
    <w:rsid w:val="001F799F"/>
    <w:rsid w:val="002001E1"/>
    <w:rsid w:val="00205043"/>
    <w:rsid w:val="0020608D"/>
    <w:rsid w:val="0020697F"/>
    <w:rsid w:val="002103D5"/>
    <w:rsid w:val="0021065B"/>
    <w:rsid w:val="00210EAF"/>
    <w:rsid w:val="00211A2F"/>
    <w:rsid w:val="00211C74"/>
    <w:rsid w:val="002126E6"/>
    <w:rsid w:val="002137FF"/>
    <w:rsid w:val="00213C75"/>
    <w:rsid w:val="002144CD"/>
    <w:rsid w:val="00215B52"/>
    <w:rsid w:val="00217149"/>
    <w:rsid w:val="00217F9F"/>
    <w:rsid w:val="00222C50"/>
    <w:rsid w:val="00222D00"/>
    <w:rsid w:val="00223493"/>
    <w:rsid w:val="00224812"/>
    <w:rsid w:val="00224E88"/>
    <w:rsid w:val="0022602F"/>
    <w:rsid w:val="002260F5"/>
    <w:rsid w:val="002265C4"/>
    <w:rsid w:val="00226A91"/>
    <w:rsid w:val="00227779"/>
    <w:rsid w:val="00227DA7"/>
    <w:rsid w:val="002301DC"/>
    <w:rsid w:val="00233242"/>
    <w:rsid w:val="00233673"/>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2DC6"/>
    <w:rsid w:val="00263CD4"/>
    <w:rsid w:val="002640A7"/>
    <w:rsid w:val="00264DCE"/>
    <w:rsid w:val="00265095"/>
    <w:rsid w:val="002666B0"/>
    <w:rsid w:val="00270C1A"/>
    <w:rsid w:val="00271F03"/>
    <w:rsid w:val="00273E61"/>
    <w:rsid w:val="00274948"/>
    <w:rsid w:val="00277D0F"/>
    <w:rsid w:val="00280A38"/>
    <w:rsid w:val="00282280"/>
    <w:rsid w:val="00282E53"/>
    <w:rsid w:val="00284F72"/>
    <w:rsid w:val="00285987"/>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568A"/>
    <w:rsid w:val="002A5D53"/>
    <w:rsid w:val="002B2F65"/>
    <w:rsid w:val="002B56DD"/>
    <w:rsid w:val="002B6FED"/>
    <w:rsid w:val="002B7AAF"/>
    <w:rsid w:val="002C06B3"/>
    <w:rsid w:val="002C1EB5"/>
    <w:rsid w:val="002C272C"/>
    <w:rsid w:val="002C3033"/>
    <w:rsid w:val="002C3EB1"/>
    <w:rsid w:val="002C471C"/>
    <w:rsid w:val="002C504E"/>
    <w:rsid w:val="002C7796"/>
    <w:rsid w:val="002C79C0"/>
    <w:rsid w:val="002D0199"/>
    <w:rsid w:val="002D1680"/>
    <w:rsid w:val="002D2220"/>
    <w:rsid w:val="002D45DC"/>
    <w:rsid w:val="002D49C0"/>
    <w:rsid w:val="002D4B20"/>
    <w:rsid w:val="002D4F03"/>
    <w:rsid w:val="002D4F1C"/>
    <w:rsid w:val="002D4F90"/>
    <w:rsid w:val="002D51AA"/>
    <w:rsid w:val="002D5F62"/>
    <w:rsid w:val="002E00D2"/>
    <w:rsid w:val="002E1AA2"/>
    <w:rsid w:val="002E3DD9"/>
    <w:rsid w:val="002E5E35"/>
    <w:rsid w:val="002E6092"/>
    <w:rsid w:val="002E6921"/>
    <w:rsid w:val="002E7412"/>
    <w:rsid w:val="002F213B"/>
    <w:rsid w:val="002F3D0F"/>
    <w:rsid w:val="002F41B8"/>
    <w:rsid w:val="002F4B6E"/>
    <w:rsid w:val="002F6941"/>
    <w:rsid w:val="00300F07"/>
    <w:rsid w:val="00301315"/>
    <w:rsid w:val="00301C6C"/>
    <w:rsid w:val="00301CCB"/>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5E0D"/>
    <w:rsid w:val="00326AD9"/>
    <w:rsid w:val="00330313"/>
    <w:rsid w:val="00330624"/>
    <w:rsid w:val="00330A78"/>
    <w:rsid w:val="00330BCA"/>
    <w:rsid w:val="00331CBA"/>
    <w:rsid w:val="00332106"/>
    <w:rsid w:val="00334394"/>
    <w:rsid w:val="00336622"/>
    <w:rsid w:val="00336768"/>
    <w:rsid w:val="00342E6E"/>
    <w:rsid w:val="003447B9"/>
    <w:rsid w:val="00344DA8"/>
    <w:rsid w:val="00350CA2"/>
    <w:rsid w:val="003516E8"/>
    <w:rsid w:val="00353948"/>
    <w:rsid w:val="00354F73"/>
    <w:rsid w:val="0035528A"/>
    <w:rsid w:val="0035742F"/>
    <w:rsid w:val="00357AFD"/>
    <w:rsid w:val="00363EA2"/>
    <w:rsid w:val="0036416C"/>
    <w:rsid w:val="00365FB3"/>
    <w:rsid w:val="003673DB"/>
    <w:rsid w:val="00367B4C"/>
    <w:rsid w:val="00367BFF"/>
    <w:rsid w:val="00370BAD"/>
    <w:rsid w:val="0037163A"/>
    <w:rsid w:val="00375054"/>
    <w:rsid w:val="00377D93"/>
    <w:rsid w:val="00381187"/>
    <w:rsid w:val="00381E19"/>
    <w:rsid w:val="00382C06"/>
    <w:rsid w:val="00383B78"/>
    <w:rsid w:val="00387081"/>
    <w:rsid w:val="00387CA1"/>
    <w:rsid w:val="00391BA8"/>
    <w:rsid w:val="00392805"/>
    <w:rsid w:val="00394426"/>
    <w:rsid w:val="00395F6D"/>
    <w:rsid w:val="00397E91"/>
    <w:rsid w:val="003A0577"/>
    <w:rsid w:val="003A0B15"/>
    <w:rsid w:val="003A0B4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8E"/>
    <w:rsid w:val="003D78BF"/>
    <w:rsid w:val="003E1C56"/>
    <w:rsid w:val="003E2B99"/>
    <w:rsid w:val="003E6FD6"/>
    <w:rsid w:val="003F016C"/>
    <w:rsid w:val="003F32CF"/>
    <w:rsid w:val="003F6516"/>
    <w:rsid w:val="00402589"/>
    <w:rsid w:val="00402656"/>
    <w:rsid w:val="004048F0"/>
    <w:rsid w:val="00404A1D"/>
    <w:rsid w:val="004052C1"/>
    <w:rsid w:val="00407A29"/>
    <w:rsid w:val="00410B4F"/>
    <w:rsid w:val="00410E0B"/>
    <w:rsid w:val="00413023"/>
    <w:rsid w:val="00413D87"/>
    <w:rsid w:val="00414470"/>
    <w:rsid w:val="00414E74"/>
    <w:rsid w:val="00415D3D"/>
    <w:rsid w:val="00417C23"/>
    <w:rsid w:val="00417CB5"/>
    <w:rsid w:val="004201B3"/>
    <w:rsid w:val="00420893"/>
    <w:rsid w:val="004209E1"/>
    <w:rsid w:val="00421AEC"/>
    <w:rsid w:val="00422008"/>
    <w:rsid w:val="00423A03"/>
    <w:rsid w:val="00426E42"/>
    <w:rsid w:val="004330BB"/>
    <w:rsid w:val="00433C76"/>
    <w:rsid w:val="00433E11"/>
    <w:rsid w:val="00436F3A"/>
    <w:rsid w:val="00437B77"/>
    <w:rsid w:val="00437E2A"/>
    <w:rsid w:val="00440894"/>
    <w:rsid w:val="00441746"/>
    <w:rsid w:val="00441B3C"/>
    <w:rsid w:val="0044251E"/>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78D1"/>
    <w:rsid w:val="00467B5F"/>
    <w:rsid w:val="00467EBF"/>
    <w:rsid w:val="0047140D"/>
    <w:rsid w:val="00473A5A"/>
    <w:rsid w:val="004754D5"/>
    <w:rsid w:val="00475C58"/>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D0082"/>
    <w:rsid w:val="004D0956"/>
    <w:rsid w:val="004D3F0A"/>
    <w:rsid w:val="004D4136"/>
    <w:rsid w:val="004D5626"/>
    <w:rsid w:val="004D5874"/>
    <w:rsid w:val="004D5D31"/>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50A0C"/>
    <w:rsid w:val="0055328F"/>
    <w:rsid w:val="0055385F"/>
    <w:rsid w:val="00554A79"/>
    <w:rsid w:val="00554ED6"/>
    <w:rsid w:val="00557B87"/>
    <w:rsid w:val="005605DB"/>
    <w:rsid w:val="005613AE"/>
    <w:rsid w:val="00564033"/>
    <w:rsid w:val="005644C6"/>
    <w:rsid w:val="0056511A"/>
    <w:rsid w:val="005672AA"/>
    <w:rsid w:val="005677A2"/>
    <w:rsid w:val="00570457"/>
    <w:rsid w:val="005713A0"/>
    <w:rsid w:val="00571EF8"/>
    <w:rsid w:val="00572367"/>
    <w:rsid w:val="0057358A"/>
    <w:rsid w:val="005735F1"/>
    <w:rsid w:val="00573762"/>
    <w:rsid w:val="00573DDD"/>
    <w:rsid w:val="005766B0"/>
    <w:rsid w:val="00584483"/>
    <w:rsid w:val="00584AAE"/>
    <w:rsid w:val="005859AE"/>
    <w:rsid w:val="00585A1B"/>
    <w:rsid w:val="00587014"/>
    <w:rsid w:val="00587178"/>
    <w:rsid w:val="00587749"/>
    <w:rsid w:val="00590476"/>
    <w:rsid w:val="00593C4E"/>
    <w:rsid w:val="005963D2"/>
    <w:rsid w:val="00596BB8"/>
    <w:rsid w:val="005974AF"/>
    <w:rsid w:val="005A14CD"/>
    <w:rsid w:val="005A1F43"/>
    <w:rsid w:val="005A260D"/>
    <w:rsid w:val="005A2D47"/>
    <w:rsid w:val="005A627F"/>
    <w:rsid w:val="005B17C4"/>
    <w:rsid w:val="005B2869"/>
    <w:rsid w:val="005B38A7"/>
    <w:rsid w:val="005B4C13"/>
    <w:rsid w:val="005B4E58"/>
    <w:rsid w:val="005B53C8"/>
    <w:rsid w:val="005B5AEA"/>
    <w:rsid w:val="005B72EB"/>
    <w:rsid w:val="005B791C"/>
    <w:rsid w:val="005C0658"/>
    <w:rsid w:val="005C12F6"/>
    <w:rsid w:val="005C2305"/>
    <w:rsid w:val="005C5812"/>
    <w:rsid w:val="005C6FB6"/>
    <w:rsid w:val="005C7B83"/>
    <w:rsid w:val="005D0381"/>
    <w:rsid w:val="005D2BC6"/>
    <w:rsid w:val="005D2FEC"/>
    <w:rsid w:val="005D4548"/>
    <w:rsid w:val="005D562E"/>
    <w:rsid w:val="005D59A8"/>
    <w:rsid w:val="005D6169"/>
    <w:rsid w:val="005D72B8"/>
    <w:rsid w:val="005E1D8A"/>
    <w:rsid w:val="005E3323"/>
    <w:rsid w:val="005E54B3"/>
    <w:rsid w:val="005F0540"/>
    <w:rsid w:val="005F1C4F"/>
    <w:rsid w:val="005F1C5A"/>
    <w:rsid w:val="005F2C90"/>
    <w:rsid w:val="005F497E"/>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58FD"/>
    <w:rsid w:val="006160A1"/>
    <w:rsid w:val="00617A9A"/>
    <w:rsid w:val="00620D7D"/>
    <w:rsid w:val="00621C55"/>
    <w:rsid w:val="00622167"/>
    <w:rsid w:val="00622B08"/>
    <w:rsid w:val="0062303B"/>
    <w:rsid w:val="006239BF"/>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925"/>
    <w:rsid w:val="006875E2"/>
    <w:rsid w:val="00687F36"/>
    <w:rsid w:val="00690155"/>
    <w:rsid w:val="006902CF"/>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B2583"/>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A24"/>
    <w:rsid w:val="00702154"/>
    <w:rsid w:val="00704D77"/>
    <w:rsid w:val="007051F3"/>
    <w:rsid w:val="00705985"/>
    <w:rsid w:val="0070671A"/>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42FE"/>
    <w:rsid w:val="007249EE"/>
    <w:rsid w:val="00726786"/>
    <w:rsid w:val="00731126"/>
    <w:rsid w:val="0073115A"/>
    <w:rsid w:val="007321F8"/>
    <w:rsid w:val="00733367"/>
    <w:rsid w:val="00734919"/>
    <w:rsid w:val="00735732"/>
    <w:rsid w:val="00735BB0"/>
    <w:rsid w:val="007361F2"/>
    <w:rsid w:val="00741448"/>
    <w:rsid w:val="007432D2"/>
    <w:rsid w:val="00744512"/>
    <w:rsid w:val="0074483C"/>
    <w:rsid w:val="00750154"/>
    <w:rsid w:val="00752B7A"/>
    <w:rsid w:val="00754C19"/>
    <w:rsid w:val="007610AC"/>
    <w:rsid w:val="0076397C"/>
    <w:rsid w:val="0076504D"/>
    <w:rsid w:val="0076539E"/>
    <w:rsid w:val="00766A5E"/>
    <w:rsid w:val="007671D1"/>
    <w:rsid w:val="00770961"/>
    <w:rsid w:val="00770EE4"/>
    <w:rsid w:val="00772C62"/>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1613"/>
    <w:rsid w:val="00793691"/>
    <w:rsid w:val="00796382"/>
    <w:rsid w:val="00797215"/>
    <w:rsid w:val="00797251"/>
    <w:rsid w:val="00797FBF"/>
    <w:rsid w:val="007A1D41"/>
    <w:rsid w:val="007A3FF1"/>
    <w:rsid w:val="007A5304"/>
    <w:rsid w:val="007A5574"/>
    <w:rsid w:val="007A59DE"/>
    <w:rsid w:val="007A60D1"/>
    <w:rsid w:val="007A632B"/>
    <w:rsid w:val="007A7933"/>
    <w:rsid w:val="007A7FB2"/>
    <w:rsid w:val="007B2FDB"/>
    <w:rsid w:val="007B30D2"/>
    <w:rsid w:val="007B3FF5"/>
    <w:rsid w:val="007B6B99"/>
    <w:rsid w:val="007B6D9F"/>
    <w:rsid w:val="007C1350"/>
    <w:rsid w:val="007C1B79"/>
    <w:rsid w:val="007C43EC"/>
    <w:rsid w:val="007C4B23"/>
    <w:rsid w:val="007C5456"/>
    <w:rsid w:val="007C6A0B"/>
    <w:rsid w:val="007C7E22"/>
    <w:rsid w:val="007D12A4"/>
    <w:rsid w:val="007D2135"/>
    <w:rsid w:val="007D255A"/>
    <w:rsid w:val="007D2DB0"/>
    <w:rsid w:val="007D34C8"/>
    <w:rsid w:val="007D6E9A"/>
    <w:rsid w:val="007D75D6"/>
    <w:rsid w:val="007D76CF"/>
    <w:rsid w:val="007E2971"/>
    <w:rsid w:val="007E2980"/>
    <w:rsid w:val="007E4129"/>
    <w:rsid w:val="007E52FC"/>
    <w:rsid w:val="007E7480"/>
    <w:rsid w:val="007F3754"/>
    <w:rsid w:val="007F55BA"/>
    <w:rsid w:val="007F66C6"/>
    <w:rsid w:val="007F69F6"/>
    <w:rsid w:val="0080117B"/>
    <w:rsid w:val="0080139F"/>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524B"/>
    <w:rsid w:val="00835916"/>
    <w:rsid w:val="0083642E"/>
    <w:rsid w:val="00840CB0"/>
    <w:rsid w:val="00841868"/>
    <w:rsid w:val="0084531A"/>
    <w:rsid w:val="008579DC"/>
    <w:rsid w:val="00857D8B"/>
    <w:rsid w:val="00857DA8"/>
    <w:rsid w:val="00860295"/>
    <w:rsid w:val="0086148E"/>
    <w:rsid w:val="00861808"/>
    <w:rsid w:val="00861E11"/>
    <w:rsid w:val="00861F37"/>
    <w:rsid w:val="00862C6A"/>
    <w:rsid w:val="0086306C"/>
    <w:rsid w:val="00863119"/>
    <w:rsid w:val="00867DF2"/>
    <w:rsid w:val="00870B67"/>
    <w:rsid w:val="00870EB5"/>
    <w:rsid w:val="00872B2E"/>
    <w:rsid w:val="00872D49"/>
    <w:rsid w:val="00875009"/>
    <w:rsid w:val="00875C72"/>
    <w:rsid w:val="00876FF8"/>
    <w:rsid w:val="00877576"/>
    <w:rsid w:val="008809E8"/>
    <w:rsid w:val="0088126F"/>
    <w:rsid w:val="00882EBC"/>
    <w:rsid w:val="008833C4"/>
    <w:rsid w:val="00883F30"/>
    <w:rsid w:val="00884B83"/>
    <w:rsid w:val="00884F98"/>
    <w:rsid w:val="00886737"/>
    <w:rsid w:val="00891857"/>
    <w:rsid w:val="00892318"/>
    <w:rsid w:val="00893466"/>
    <w:rsid w:val="00893647"/>
    <w:rsid w:val="008938B4"/>
    <w:rsid w:val="0089429F"/>
    <w:rsid w:val="008958E4"/>
    <w:rsid w:val="00895ED2"/>
    <w:rsid w:val="008A2660"/>
    <w:rsid w:val="008A2744"/>
    <w:rsid w:val="008A4B06"/>
    <w:rsid w:val="008A5584"/>
    <w:rsid w:val="008A635A"/>
    <w:rsid w:val="008A78D7"/>
    <w:rsid w:val="008B09A7"/>
    <w:rsid w:val="008B14E2"/>
    <w:rsid w:val="008B1CC1"/>
    <w:rsid w:val="008B41EF"/>
    <w:rsid w:val="008B42E0"/>
    <w:rsid w:val="008B4552"/>
    <w:rsid w:val="008B65A4"/>
    <w:rsid w:val="008B7F30"/>
    <w:rsid w:val="008C1579"/>
    <w:rsid w:val="008C1ABB"/>
    <w:rsid w:val="008C2DDE"/>
    <w:rsid w:val="008C36F3"/>
    <w:rsid w:val="008C376C"/>
    <w:rsid w:val="008C5DFB"/>
    <w:rsid w:val="008C771F"/>
    <w:rsid w:val="008C79AD"/>
    <w:rsid w:val="008D28E6"/>
    <w:rsid w:val="008D2C3B"/>
    <w:rsid w:val="008D2E04"/>
    <w:rsid w:val="008D4176"/>
    <w:rsid w:val="008D5450"/>
    <w:rsid w:val="008D59EB"/>
    <w:rsid w:val="008D7A68"/>
    <w:rsid w:val="008E1EB4"/>
    <w:rsid w:val="008E2D3E"/>
    <w:rsid w:val="008E2EC5"/>
    <w:rsid w:val="008E689F"/>
    <w:rsid w:val="008E7E8B"/>
    <w:rsid w:val="008F0B75"/>
    <w:rsid w:val="008F156F"/>
    <w:rsid w:val="008F1572"/>
    <w:rsid w:val="008F3ABC"/>
    <w:rsid w:val="008F3DD0"/>
    <w:rsid w:val="00900278"/>
    <w:rsid w:val="00900325"/>
    <w:rsid w:val="00900AEB"/>
    <w:rsid w:val="00900C52"/>
    <w:rsid w:val="00900E67"/>
    <w:rsid w:val="009013EB"/>
    <w:rsid w:val="00902989"/>
    <w:rsid w:val="009033D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A1A"/>
    <w:rsid w:val="00955F16"/>
    <w:rsid w:val="00955FB1"/>
    <w:rsid w:val="00957114"/>
    <w:rsid w:val="00957CD4"/>
    <w:rsid w:val="0096207A"/>
    <w:rsid w:val="0096228E"/>
    <w:rsid w:val="00962EA5"/>
    <w:rsid w:val="00964A5F"/>
    <w:rsid w:val="009674E2"/>
    <w:rsid w:val="00970FDB"/>
    <w:rsid w:val="00971D8B"/>
    <w:rsid w:val="00972B17"/>
    <w:rsid w:val="00981599"/>
    <w:rsid w:val="00981B3B"/>
    <w:rsid w:val="009828A6"/>
    <w:rsid w:val="00982C3C"/>
    <w:rsid w:val="0098340B"/>
    <w:rsid w:val="00983BAC"/>
    <w:rsid w:val="009850CB"/>
    <w:rsid w:val="009901FD"/>
    <w:rsid w:val="0099167E"/>
    <w:rsid w:val="00992F38"/>
    <w:rsid w:val="00992F73"/>
    <w:rsid w:val="009968C7"/>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1AAE"/>
    <w:rsid w:val="009C26F0"/>
    <w:rsid w:val="009C3A7B"/>
    <w:rsid w:val="009C46D8"/>
    <w:rsid w:val="009C46E2"/>
    <w:rsid w:val="009D13A3"/>
    <w:rsid w:val="009D58AE"/>
    <w:rsid w:val="009D7821"/>
    <w:rsid w:val="009D7A4A"/>
    <w:rsid w:val="009D7C5E"/>
    <w:rsid w:val="009E008F"/>
    <w:rsid w:val="009E02F1"/>
    <w:rsid w:val="009E1791"/>
    <w:rsid w:val="009E229B"/>
    <w:rsid w:val="009E420B"/>
    <w:rsid w:val="009E43A4"/>
    <w:rsid w:val="009E46E9"/>
    <w:rsid w:val="009E58CA"/>
    <w:rsid w:val="009E6C3B"/>
    <w:rsid w:val="009E76EF"/>
    <w:rsid w:val="009F16A4"/>
    <w:rsid w:val="009F2981"/>
    <w:rsid w:val="009F2A22"/>
    <w:rsid w:val="009F552D"/>
    <w:rsid w:val="009F5EE4"/>
    <w:rsid w:val="00A00CCF"/>
    <w:rsid w:val="00A0286B"/>
    <w:rsid w:val="00A04042"/>
    <w:rsid w:val="00A043BF"/>
    <w:rsid w:val="00A043E9"/>
    <w:rsid w:val="00A071FB"/>
    <w:rsid w:val="00A0730E"/>
    <w:rsid w:val="00A10329"/>
    <w:rsid w:val="00A10DCD"/>
    <w:rsid w:val="00A1145D"/>
    <w:rsid w:val="00A1195A"/>
    <w:rsid w:val="00A13B58"/>
    <w:rsid w:val="00A13FED"/>
    <w:rsid w:val="00A14584"/>
    <w:rsid w:val="00A14A10"/>
    <w:rsid w:val="00A14C56"/>
    <w:rsid w:val="00A14ECB"/>
    <w:rsid w:val="00A155FF"/>
    <w:rsid w:val="00A15B0E"/>
    <w:rsid w:val="00A16203"/>
    <w:rsid w:val="00A17D1F"/>
    <w:rsid w:val="00A20171"/>
    <w:rsid w:val="00A21F3A"/>
    <w:rsid w:val="00A234E8"/>
    <w:rsid w:val="00A25F96"/>
    <w:rsid w:val="00A32FC7"/>
    <w:rsid w:val="00A332E2"/>
    <w:rsid w:val="00A33B34"/>
    <w:rsid w:val="00A33E2E"/>
    <w:rsid w:val="00A34EC3"/>
    <w:rsid w:val="00A36A35"/>
    <w:rsid w:val="00A3732D"/>
    <w:rsid w:val="00A37914"/>
    <w:rsid w:val="00A40882"/>
    <w:rsid w:val="00A41223"/>
    <w:rsid w:val="00A50314"/>
    <w:rsid w:val="00A50F22"/>
    <w:rsid w:val="00A5250F"/>
    <w:rsid w:val="00A5550E"/>
    <w:rsid w:val="00A56621"/>
    <w:rsid w:val="00A56844"/>
    <w:rsid w:val="00A56B73"/>
    <w:rsid w:val="00A5726A"/>
    <w:rsid w:val="00A57A5D"/>
    <w:rsid w:val="00A62016"/>
    <w:rsid w:val="00A6254F"/>
    <w:rsid w:val="00A645A1"/>
    <w:rsid w:val="00A70164"/>
    <w:rsid w:val="00A70894"/>
    <w:rsid w:val="00A70E62"/>
    <w:rsid w:val="00A721E6"/>
    <w:rsid w:val="00A72C59"/>
    <w:rsid w:val="00A72E9B"/>
    <w:rsid w:val="00A736CF"/>
    <w:rsid w:val="00A73F3C"/>
    <w:rsid w:val="00A76A98"/>
    <w:rsid w:val="00A778D0"/>
    <w:rsid w:val="00A80E5F"/>
    <w:rsid w:val="00A81232"/>
    <w:rsid w:val="00A8314F"/>
    <w:rsid w:val="00A8389B"/>
    <w:rsid w:val="00A8451E"/>
    <w:rsid w:val="00A847A2"/>
    <w:rsid w:val="00A848DB"/>
    <w:rsid w:val="00A84EE9"/>
    <w:rsid w:val="00A8528A"/>
    <w:rsid w:val="00A86F60"/>
    <w:rsid w:val="00A87C32"/>
    <w:rsid w:val="00A902C5"/>
    <w:rsid w:val="00A912CD"/>
    <w:rsid w:val="00A921A5"/>
    <w:rsid w:val="00A92BD3"/>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3D66"/>
    <w:rsid w:val="00AD3DD3"/>
    <w:rsid w:val="00AD54B9"/>
    <w:rsid w:val="00AD615E"/>
    <w:rsid w:val="00AD69FF"/>
    <w:rsid w:val="00AD71E4"/>
    <w:rsid w:val="00AE1B22"/>
    <w:rsid w:val="00AE2E0C"/>
    <w:rsid w:val="00AE34E7"/>
    <w:rsid w:val="00AE43DF"/>
    <w:rsid w:val="00AE572E"/>
    <w:rsid w:val="00AE5ADA"/>
    <w:rsid w:val="00AE7915"/>
    <w:rsid w:val="00AE7AC1"/>
    <w:rsid w:val="00AF0B0D"/>
    <w:rsid w:val="00AF1429"/>
    <w:rsid w:val="00AF17DA"/>
    <w:rsid w:val="00AF48C9"/>
    <w:rsid w:val="00AF4B47"/>
    <w:rsid w:val="00AF565B"/>
    <w:rsid w:val="00AF64A2"/>
    <w:rsid w:val="00AF6633"/>
    <w:rsid w:val="00AF6F20"/>
    <w:rsid w:val="00B00128"/>
    <w:rsid w:val="00B0180F"/>
    <w:rsid w:val="00B0254E"/>
    <w:rsid w:val="00B03CF7"/>
    <w:rsid w:val="00B050E2"/>
    <w:rsid w:val="00B111B9"/>
    <w:rsid w:val="00B11C4F"/>
    <w:rsid w:val="00B12709"/>
    <w:rsid w:val="00B147BF"/>
    <w:rsid w:val="00B15578"/>
    <w:rsid w:val="00B15B0D"/>
    <w:rsid w:val="00B17660"/>
    <w:rsid w:val="00B2057C"/>
    <w:rsid w:val="00B208F9"/>
    <w:rsid w:val="00B220E6"/>
    <w:rsid w:val="00B22305"/>
    <w:rsid w:val="00B2240E"/>
    <w:rsid w:val="00B24095"/>
    <w:rsid w:val="00B2532B"/>
    <w:rsid w:val="00B2565C"/>
    <w:rsid w:val="00B31D8E"/>
    <w:rsid w:val="00B320FA"/>
    <w:rsid w:val="00B32A2C"/>
    <w:rsid w:val="00B3436E"/>
    <w:rsid w:val="00B35990"/>
    <w:rsid w:val="00B360D1"/>
    <w:rsid w:val="00B412FE"/>
    <w:rsid w:val="00B4135E"/>
    <w:rsid w:val="00B42190"/>
    <w:rsid w:val="00B42F24"/>
    <w:rsid w:val="00B44F55"/>
    <w:rsid w:val="00B52CAC"/>
    <w:rsid w:val="00B53630"/>
    <w:rsid w:val="00B5376D"/>
    <w:rsid w:val="00B55C45"/>
    <w:rsid w:val="00B575E8"/>
    <w:rsid w:val="00B57EF4"/>
    <w:rsid w:val="00B60CC8"/>
    <w:rsid w:val="00B60DB0"/>
    <w:rsid w:val="00B62884"/>
    <w:rsid w:val="00B63342"/>
    <w:rsid w:val="00B6340D"/>
    <w:rsid w:val="00B64053"/>
    <w:rsid w:val="00B648E5"/>
    <w:rsid w:val="00B64E48"/>
    <w:rsid w:val="00B65E7F"/>
    <w:rsid w:val="00B65F58"/>
    <w:rsid w:val="00B6611F"/>
    <w:rsid w:val="00B67BAE"/>
    <w:rsid w:val="00B738AA"/>
    <w:rsid w:val="00B73E4F"/>
    <w:rsid w:val="00B761B3"/>
    <w:rsid w:val="00B76C97"/>
    <w:rsid w:val="00B76E90"/>
    <w:rsid w:val="00B77FAC"/>
    <w:rsid w:val="00B80E63"/>
    <w:rsid w:val="00B826A3"/>
    <w:rsid w:val="00B829B0"/>
    <w:rsid w:val="00B832A9"/>
    <w:rsid w:val="00B84790"/>
    <w:rsid w:val="00B8500A"/>
    <w:rsid w:val="00B86400"/>
    <w:rsid w:val="00B90BD3"/>
    <w:rsid w:val="00B92936"/>
    <w:rsid w:val="00B92B15"/>
    <w:rsid w:val="00B92BDA"/>
    <w:rsid w:val="00B93C47"/>
    <w:rsid w:val="00B945D2"/>
    <w:rsid w:val="00B969C8"/>
    <w:rsid w:val="00BA018F"/>
    <w:rsid w:val="00BA0E7A"/>
    <w:rsid w:val="00BA16AE"/>
    <w:rsid w:val="00BA16C0"/>
    <w:rsid w:val="00BA1C33"/>
    <w:rsid w:val="00BA2567"/>
    <w:rsid w:val="00BA4402"/>
    <w:rsid w:val="00BA7408"/>
    <w:rsid w:val="00BA7FA7"/>
    <w:rsid w:val="00BB0EA6"/>
    <w:rsid w:val="00BB0ECF"/>
    <w:rsid w:val="00BB1FE6"/>
    <w:rsid w:val="00BB33C3"/>
    <w:rsid w:val="00BB36B0"/>
    <w:rsid w:val="00BB3DE8"/>
    <w:rsid w:val="00BB44E0"/>
    <w:rsid w:val="00BB4FCA"/>
    <w:rsid w:val="00BB59B1"/>
    <w:rsid w:val="00BC004E"/>
    <w:rsid w:val="00BC1473"/>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E45"/>
    <w:rsid w:val="00BE5005"/>
    <w:rsid w:val="00BF055C"/>
    <w:rsid w:val="00BF0F90"/>
    <w:rsid w:val="00BF4B23"/>
    <w:rsid w:val="00BF4B5F"/>
    <w:rsid w:val="00BF6524"/>
    <w:rsid w:val="00BF6B15"/>
    <w:rsid w:val="00C009CC"/>
    <w:rsid w:val="00C00FB6"/>
    <w:rsid w:val="00C010F6"/>
    <w:rsid w:val="00C02514"/>
    <w:rsid w:val="00C04A6C"/>
    <w:rsid w:val="00C07876"/>
    <w:rsid w:val="00C11283"/>
    <w:rsid w:val="00C11B3E"/>
    <w:rsid w:val="00C1272A"/>
    <w:rsid w:val="00C12D6A"/>
    <w:rsid w:val="00C138A1"/>
    <w:rsid w:val="00C202BF"/>
    <w:rsid w:val="00C21669"/>
    <w:rsid w:val="00C22239"/>
    <w:rsid w:val="00C23368"/>
    <w:rsid w:val="00C24568"/>
    <w:rsid w:val="00C245B4"/>
    <w:rsid w:val="00C24DAB"/>
    <w:rsid w:val="00C31549"/>
    <w:rsid w:val="00C32523"/>
    <w:rsid w:val="00C3523F"/>
    <w:rsid w:val="00C376E3"/>
    <w:rsid w:val="00C40406"/>
    <w:rsid w:val="00C40E95"/>
    <w:rsid w:val="00C43CC6"/>
    <w:rsid w:val="00C44A7E"/>
    <w:rsid w:val="00C46753"/>
    <w:rsid w:val="00C476BA"/>
    <w:rsid w:val="00C5019A"/>
    <w:rsid w:val="00C502E6"/>
    <w:rsid w:val="00C51F5A"/>
    <w:rsid w:val="00C5438C"/>
    <w:rsid w:val="00C57104"/>
    <w:rsid w:val="00C576C1"/>
    <w:rsid w:val="00C61294"/>
    <w:rsid w:val="00C61951"/>
    <w:rsid w:val="00C63319"/>
    <w:rsid w:val="00C649B3"/>
    <w:rsid w:val="00C65838"/>
    <w:rsid w:val="00C66B8C"/>
    <w:rsid w:val="00C66D8D"/>
    <w:rsid w:val="00C715AA"/>
    <w:rsid w:val="00C72904"/>
    <w:rsid w:val="00C75475"/>
    <w:rsid w:val="00C76405"/>
    <w:rsid w:val="00C769EF"/>
    <w:rsid w:val="00C82338"/>
    <w:rsid w:val="00C84142"/>
    <w:rsid w:val="00C85401"/>
    <w:rsid w:val="00C864D3"/>
    <w:rsid w:val="00C86C4B"/>
    <w:rsid w:val="00C87E88"/>
    <w:rsid w:val="00C90257"/>
    <w:rsid w:val="00C90D6D"/>
    <w:rsid w:val="00C90F4A"/>
    <w:rsid w:val="00C90F54"/>
    <w:rsid w:val="00C91F39"/>
    <w:rsid w:val="00C9337B"/>
    <w:rsid w:val="00C94060"/>
    <w:rsid w:val="00C955CE"/>
    <w:rsid w:val="00C962AD"/>
    <w:rsid w:val="00C96527"/>
    <w:rsid w:val="00CA1F42"/>
    <w:rsid w:val="00CA2218"/>
    <w:rsid w:val="00CA6050"/>
    <w:rsid w:val="00CA614C"/>
    <w:rsid w:val="00CA663B"/>
    <w:rsid w:val="00CA6FB1"/>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635C"/>
    <w:rsid w:val="00CD0B38"/>
    <w:rsid w:val="00CD0D36"/>
    <w:rsid w:val="00CD199F"/>
    <w:rsid w:val="00CD2694"/>
    <w:rsid w:val="00CD2B2F"/>
    <w:rsid w:val="00CE01CB"/>
    <w:rsid w:val="00CE0F86"/>
    <w:rsid w:val="00CE2E19"/>
    <w:rsid w:val="00CE41E7"/>
    <w:rsid w:val="00CF0B6C"/>
    <w:rsid w:val="00CF1CFD"/>
    <w:rsid w:val="00CF4610"/>
    <w:rsid w:val="00CF5040"/>
    <w:rsid w:val="00CF6E6D"/>
    <w:rsid w:val="00D01E2D"/>
    <w:rsid w:val="00D0218D"/>
    <w:rsid w:val="00D031E1"/>
    <w:rsid w:val="00D03625"/>
    <w:rsid w:val="00D04E1A"/>
    <w:rsid w:val="00D075F3"/>
    <w:rsid w:val="00D10601"/>
    <w:rsid w:val="00D129AE"/>
    <w:rsid w:val="00D165AD"/>
    <w:rsid w:val="00D16B70"/>
    <w:rsid w:val="00D16BD9"/>
    <w:rsid w:val="00D24950"/>
    <w:rsid w:val="00D266F4"/>
    <w:rsid w:val="00D30B89"/>
    <w:rsid w:val="00D320EE"/>
    <w:rsid w:val="00D3293C"/>
    <w:rsid w:val="00D37810"/>
    <w:rsid w:val="00D427A7"/>
    <w:rsid w:val="00D43CEF"/>
    <w:rsid w:val="00D43F39"/>
    <w:rsid w:val="00D46166"/>
    <w:rsid w:val="00D46E06"/>
    <w:rsid w:val="00D47558"/>
    <w:rsid w:val="00D47B53"/>
    <w:rsid w:val="00D537D0"/>
    <w:rsid w:val="00D53DA2"/>
    <w:rsid w:val="00D549EC"/>
    <w:rsid w:val="00D551C7"/>
    <w:rsid w:val="00D56F61"/>
    <w:rsid w:val="00D60CF2"/>
    <w:rsid w:val="00D623A0"/>
    <w:rsid w:val="00D62BCE"/>
    <w:rsid w:val="00D630A1"/>
    <w:rsid w:val="00D64140"/>
    <w:rsid w:val="00D64E17"/>
    <w:rsid w:val="00D65586"/>
    <w:rsid w:val="00D65B6C"/>
    <w:rsid w:val="00D6768B"/>
    <w:rsid w:val="00D70788"/>
    <w:rsid w:val="00D73808"/>
    <w:rsid w:val="00D7411D"/>
    <w:rsid w:val="00D761A9"/>
    <w:rsid w:val="00D822FA"/>
    <w:rsid w:val="00D82787"/>
    <w:rsid w:val="00D832CD"/>
    <w:rsid w:val="00D83450"/>
    <w:rsid w:val="00D837D0"/>
    <w:rsid w:val="00D84797"/>
    <w:rsid w:val="00D84CBF"/>
    <w:rsid w:val="00D8585F"/>
    <w:rsid w:val="00D87A74"/>
    <w:rsid w:val="00D9041F"/>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50ED"/>
    <w:rsid w:val="00DB54F6"/>
    <w:rsid w:val="00DB61FA"/>
    <w:rsid w:val="00DB79E8"/>
    <w:rsid w:val="00DC1018"/>
    <w:rsid w:val="00DC1587"/>
    <w:rsid w:val="00DC1FE8"/>
    <w:rsid w:val="00DC5219"/>
    <w:rsid w:val="00DC6982"/>
    <w:rsid w:val="00DD0E05"/>
    <w:rsid w:val="00DD181F"/>
    <w:rsid w:val="00DD286B"/>
    <w:rsid w:val="00DD3537"/>
    <w:rsid w:val="00DD3C1C"/>
    <w:rsid w:val="00DD71AC"/>
    <w:rsid w:val="00DE39A7"/>
    <w:rsid w:val="00DE3D71"/>
    <w:rsid w:val="00DE4ED7"/>
    <w:rsid w:val="00DE6B40"/>
    <w:rsid w:val="00DE6D4A"/>
    <w:rsid w:val="00DF07BE"/>
    <w:rsid w:val="00DF0EE4"/>
    <w:rsid w:val="00DF662D"/>
    <w:rsid w:val="00DF6CE0"/>
    <w:rsid w:val="00DF7DCD"/>
    <w:rsid w:val="00E00DC0"/>
    <w:rsid w:val="00E01E7A"/>
    <w:rsid w:val="00E047B4"/>
    <w:rsid w:val="00E06B09"/>
    <w:rsid w:val="00E06F62"/>
    <w:rsid w:val="00E07084"/>
    <w:rsid w:val="00E10CB2"/>
    <w:rsid w:val="00E12345"/>
    <w:rsid w:val="00E13F12"/>
    <w:rsid w:val="00E14290"/>
    <w:rsid w:val="00E14349"/>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CBF"/>
    <w:rsid w:val="00E37F37"/>
    <w:rsid w:val="00E41392"/>
    <w:rsid w:val="00E423D0"/>
    <w:rsid w:val="00E442E1"/>
    <w:rsid w:val="00E4624F"/>
    <w:rsid w:val="00E46F6F"/>
    <w:rsid w:val="00E47995"/>
    <w:rsid w:val="00E50678"/>
    <w:rsid w:val="00E50A15"/>
    <w:rsid w:val="00E52244"/>
    <w:rsid w:val="00E52963"/>
    <w:rsid w:val="00E52E90"/>
    <w:rsid w:val="00E544A3"/>
    <w:rsid w:val="00E55C4C"/>
    <w:rsid w:val="00E5676E"/>
    <w:rsid w:val="00E56F92"/>
    <w:rsid w:val="00E57EDF"/>
    <w:rsid w:val="00E626CB"/>
    <w:rsid w:val="00E64AD5"/>
    <w:rsid w:val="00E65E73"/>
    <w:rsid w:val="00E6699D"/>
    <w:rsid w:val="00E709F3"/>
    <w:rsid w:val="00E730B3"/>
    <w:rsid w:val="00E74C93"/>
    <w:rsid w:val="00E76736"/>
    <w:rsid w:val="00E7735F"/>
    <w:rsid w:val="00E81F50"/>
    <w:rsid w:val="00E823BC"/>
    <w:rsid w:val="00E82C7F"/>
    <w:rsid w:val="00E83E1D"/>
    <w:rsid w:val="00E86123"/>
    <w:rsid w:val="00E86BCE"/>
    <w:rsid w:val="00E87B5A"/>
    <w:rsid w:val="00E90AF1"/>
    <w:rsid w:val="00E911C0"/>
    <w:rsid w:val="00E945C9"/>
    <w:rsid w:val="00E970C6"/>
    <w:rsid w:val="00E97628"/>
    <w:rsid w:val="00E97677"/>
    <w:rsid w:val="00E97CB4"/>
    <w:rsid w:val="00EA105D"/>
    <w:rsid w:val="00EA23CA"/>
    <w:rsid w:val="00EA430C"/>
    <w:rsid w:val="00EA4684"/>
    <w:rsid w:val="00EA5028"/>
    <w:rsid w:val="00EB137A"/>
    <w:rsid w:val="00EB1D40"/>
    <w:rsid w:val="00EB1E37"/>
    <w:rsid w:val="00EB2ACD"/>
    <w:rsid w:val="00EB2B26"/>
    <w:rsid w:val="00EB2C57"/>
    <w:rsid w:val="00EB4028"/>
    <w:rsid w:val="00EB5030"/>
    <w:rsid w:val="00EB6838"/>
    <w:rsid w:val="00EB79A9"/>
    <w:rsid w:val="00EC1484"/>
    <w:rsid w:val="00EC27FF"/>
    <w:rsid w:val="00EC34E5"/>
    <w:rsid w:val="00EC4157"/>
    <w:rsid w:val="00EC59E8"/>
    <w:rsid w:val="00EC5EA4"/>
    <w:rsid w:val="00EC69F2"/>
    <w:rsid w:val="00EC6F06"/>
    <w:rsid w:val="00EC6F7D"/>
    <w:rsid w:val="00EC7981"/>
    <w:rsid w:val="00ED0AE4"/>
    <w:rsid w:val="00ED1A60"/>
    <w:rsid w:val="00ED2172"/>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BC0"/>
    <w:rsid w:val="00F031FE"/>
    <w:rsid w:val="00F04D63"/>
    <w:rsid w:val="00F05355"/>
    <w:rsid w:val="00F060B3"/>
    <w:rsid w:val="00F063B7"/>
    <w:rsid w:val="00F066D3"/>
    <w:rsid w:val="00F1190F"/>
    <w:rsid w:val="00F13034"/>
    <w:rsid w:val="00F13388"/>
    <w:rsid w:val="00F14B80"/>
    <w:rsid w:val="00F15587"/>
    <w:rsid w:val="00F16894"/>
    <w:rsid w:val="00F16E41"/>
    <w:rsid w:val="00F17147"/>
    <w:rsid w:val="00F20672"/>
    <w:rsid w:val="00F2106B"/>
    <w:rsid w:val="00F237B1"/>
    <w:rsid w:val="00F24114"/>
    <w:rsid w:val="00F26159"/>
    <w:rsid w:val="00F274CD"/>
    <w:rsid w:val="00F306A3"/>
    <w:rsid w:val="00F315CC"/>
    <w:rsid w:val="00F31D67"/>
    <w:rsid w:val="00F3213D"/>
    <w:rsid w:val="00F32F66"/>
    <w:rsid w:val="00F33271"/>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78A0"/>
    <w:rsid w:val="00F60B12"/>
    <w:rsid w:val="00F632BE"/>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60D8"/>
    <w:rsid w:val="00F87275"/>
    <w:rsid w:val="00F8751F"/>
    <w:rsid w:val="00F877BB"/>
    <w:rsid w:val="00F90419"/>
    <w:rsid w:val="00F941CA"/>
    <w:rsid w:val="00F943BA"/>
    <w:rsid w:val="00F9485D"/>
    <w:rsid w:val="00F95480"/>
    <w:rsid w:val="00F954B8"/>
    <w:rsid w:val="00F95AAB"/>
    <w:rsid w:val="00F97FDC"/>
    <w:rsid w:val="00FA0F62"/>
    <w:rsid w:val="00FA1DF3"/>
    <w:rsid w:val="00FA3560"/>
    <w:rsid w:val="00FA3A41"/>
    <w:rsid w:val="00FA4215"/>
    <w:rsid w:val="00FA5D6B"/>
    <w:rsid w:val="00FA656E"/>
    <w:rsid w:val="00FA78B4"/>
    <w:rsid w:val="00FB1941"/>
    <w:rsid w:val="00FB1C15"/>
    <w:rsid w:val="00FB208C"/>
    <w:rsid w:val="00FB3506"/>
    <w:rsid w:val="00FB363C"/>
    <w:rsid w:val="00FB6187"/>
    <w:rsid w:val="00FB75A2"/>
    <w:rsid w:val="00FC01EB"/>
    <w:rsid w:val="00FC0317"/>
    <w:rsid w:val="00FC12C2"/>
    <w:rsid w:val="00FC2A5F"/>
    <w:rsid w:val="00FC3BF4"/>
    <w:rsid w:val="00FC5BAC"/>
    <w:rsid w:val="00FC5C59"/>
    <w:rsid w:val="00FC69BE"/>
    <w:rsid w:val="00FD313B"/>
    <w:rsid w:val="00FD3F06"/>
    <w:rsid w:val="00FD4ABD"/>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3264A"/>
    <w:rsid w:val="00061FC5"/>
    <w:rsid w:val="00066D23"/>
    <w:rsid w:val="00072E6E"/>
    <w:rsid w:val="0007505E"/>
    <w:rsid w:val="000901AE"/>
    <w:rsid w:val="00094FB5"/>
    <w:rsid w:val="000A63B3"/>
    <w:rsid w:val="000C2CDD"/>
    <w:rsid w:val="000D210A"/>
    <w:rsid w:val="000F095D"/>
    <w:rsid w:val="000F6182"/>
    <w:rsid w:val="001343A4"/>
    <w:rsid w:val="00134B05"/>
    <w:rsid w:val="00134F41"/>
    <w:rsid w:val="00191E83"/>
    <w:rsid w:val="001D2E52"/>
    <w:rsid w:val="001E0B7F"/>
    <w:rsid w:val="001F0C9B"/>
    <w:rsid w:val="002054B3"/>
    <w:rsid w:val="00214314"/>
    <w:rsid w:val="00272278"/>
    <w:rsid w:val="002803AE"/>
    <w:rsid w:val="00284111"/>
    <w:rsid w:val="002B528B"/>
    <w:rsid w:val="002C6C84"/>
    <w:rsid w:val="002D631F"/>
    <w:rsid w:val="002E3AA9"/>
    <w:rsid w:val="002F56E5"/>
    <w:rsid w:val="00307B0D"/>
    <w:rsid w:val="00315A62"/>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67C92"/>
    <w:rsid w:val="0049427E"/>
    <w:rsid w:val="004A28C5"/>
    <w:rsid w:val="004B10F6"/>
    <w:rsid w:val="004C59DE"/>
    <w:rsid w:val="004D205A"/>
    <w:rsid w:val="004E6C1E"/>
    <w:rsid w:val="004F0D12"/>
    <w:rsid w:val="005243A9"/>
    <w:rsid w:val="005367BE"/>
    <w:rsid w:val="005701FE"/>
    <w:rsid w:val="005828BD"/>
    <w:rsid w:val="005A7D77"/>
    <w:rsid w:val="005B0FE8"/>
    <w:rsid w:val="005C503A"/>
    <w:rsid w:val="005D2672"/>
    <w:rsid w:val="005D4DB8"/>
    <w:rsid w:val="005D7DFE"/>
    <w:rsid w:val="005E2F1D"/>
    <w:rsid w:val="0062010E"/>
    <w:rsid w:val="006233E8"/>
    <w:rsid w:val="00625EEB"/>
    <w:rsid w:val="00637805"/>
    <w:rsid w:val="00683F14"/>
    <w:rsid w:val="006870D7"/>
    <w:rsid w:val="0069106B"/>
    <w:rsid w:val="006A1893"/>
    <w:rsid w:val="006C6A14"/>
    <w:rsid w:val="006D41E7"/>
    <w:rsid w:val="006E78CF"/>
    <w:rsid w:val="006F698D"/>
    <w:rsid w:val="00715E76"/>
    <w:rsid w:val="007272E1"/>
    <w:rsid w:val="0072751F"/>
    <w:rsid w:val="00736490"/>
    <w:rsid w:val="0073728D"/>
    <w:rsid w:val="007635E7"/>
    <w:rsid w:val="0076459F"/>
    <w:rsid w:val="007A3F1D"/>
    <w:rsid w:val="007B2430"/>
    <w:rsid w:val="007B5242"/>
    <w:rsid w:val="007B78CF"/>
    <w:rsid w:val="007D0BDC"/>
    <w:rsid w:val="007E0D28"/>
    <w:rsid w:val="007F1B49"/>
    <w:rsid w:val="00801C6F"/>
    <w:rsid w:val="00813C8D"/>
    <w:rsid w:val="00843980"/>
    <w:rsid w:val="0086691D"/>
    <w:rsid w:val="00886805"/>
    <w:rsid w:val="008A757C"/>
    <w:rsid w:val="008C4B26"/>
    <w:rsid w:val="008E0AC5"/>
    <w:rsid w:val="009016CD"/>
    <w:rsid w:val="00916CD8"/>
    <w:rsid w:val="00950B88"/>
    <w:rsid w:val="009710F0"/>
    <w:rsid w:val="00995147"/>
    <w:rsid w:val="009A602A"/>
    <w:rsid w:val="009B0B5F"/>
    <w:rsid w:val="009B4A08"/>
    <w:rsid w:val="009C4836"/>
    <w:rsid w:val="009E2447"/>
    <w:rsid w:val="009E6CDE"/>
    <w:rsid w:val="009F70E4"/>
    <w:rsid w:val="00A1194E"/>
    <w:rsid w:val="00A2270F"/>
    <w:rsid w:val="00A23BB4"/>
    <w:rsid w:val="00A60E90"/>
    <w:rsid w:val="00A75A6A"/>
    <w:rsid w:val="00A8379F"/>
    <w:rsid w:val="00A84939"/>
    <w:rsid w:val="00A84A71"/>
    <w:rsid w:val="00A96951"/>
    <w:rsid w:val="00AC0722"/>
    <w:rsid w:val="00B06501"/>
    <w:rsid w:val="00B32FF7"/>
    <w:rsid w:val="00B41A1E"/>
    <w:rsid w:val="00B63281"/>
    <w:rsid w:val="00B80BDC"/>
    <w:rsid w:val="00B84D17"/>
    <w:rsid w:val="00B91A49"/>
    <w:rsid w:val="00B95C5B"/>
    <w:rsid w:val="00BA723C"/>
    <w:rsid w:val="00BC0D73"/>
    <w:rsid w:val="00BD0E49"/>
    <w:rsid w:val="00BD454B"/>
    <w:rsid w:val="00BE2BFA"/>
    <w:rsid w:val="00BF1599"/>
    <w:rsid w:val="00BF29C2"/>
    <w:rsid w:val="00C065B1"/>
    <w:rsid w:val="00C07580"/>
    <w:rsid w:val="00C12CDA"/>
    <w:rsid w:val="00C33C5E"/>
    <w:rsid w:val="00C51918"/>
    <w:rsid w:val="00C60B31"/>
    <w:rsid w:val="00C87951"/>
    <w:rsid w:val="00CB73EC"/>
    <w:rsid w:val="00CC5DE8"/>
    <w:rsid w:val="00CC7109"/>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7618"/>
    <w:rsid w:val="00EA0EB6"/>
    <w:rsid w:val="00EB4A99"/>
    <w:rsid w:val="00EB7365"/>
    <w:rsid w:val="00ED7281"/>
    <w:rsid w:val="00ED74C1"/>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4.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5.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Michelle Andrew</cp:lastModifiedBy>
  <cp:revision>4</cp:revision>
  <cp:lastPrinted>2021-11-29T15:39:00Z</cp:lastPrinted>
  <dcterms:created xsi:type="dcterms:W3CDTF">2022-10-20T18:37:00Z</dcterms:created>
  <dcterms:modified xsi:type="dcterms:W3CDTF">2022-10-30T10:25:00Z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