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A3CCC" w14:textId="77777777" w:rsidR="0020608D" w:rsidRDefault="0020608D" w:rsidP="005273AC">
      <w:pPr>
        <w:spacing w:after="0" w:line="240" w:lineRule="auto"/>
        <w:jc w:val="center"/>
        <w:rPr>
          <w:b/>
        </w:rPr>
      </w:pPr>
    </w:p>
    <w:p w14:paraId="700B3CBE" w14:textId="4A6CC218" w:rsidR="005273AC" w:rsidRDefault="005273AC" w:rsidP="005273AC">
      <w:pPr>
        <w:spacing w:after="0" w:line="240" w:lineRule="auto"/>
        <w:jc w:val="center"/>
        <w:rPr>
          <w:b/>
        </w:rPr>
      </w:pPr>
      <w:r>
        <w:rPr>
          <w:b/>
        </w:rPr>
        <w:t xml:space="preserve">Minutes of the </w:t>
      </w:r>
      <w:r w:rsidR="00893466">
        <w:rPr>
          <w:b/>
        </w:rPr>
        <w:t>Ordinary</w:t>
      </w:r>
      <w:r w:rsidR="00FB3506">
        <w:rPr>
          <w:b/>
        </w:rPr>
        <w:t xml:space="preserve"> </w:t>
      </w:r>
      <w:r w:rsidRPr="005273AC">
        <w:rPr>
          <w:b/>
        </w:rPr>
        <w:t>Meeting</w:t>
      </w:r>
      <w:r>
        <w:rPr>
          <w:b/>
        </w:rPr>
        <w:t xml:space="preserve"> </w:t>
      </w:r>
      <w:r w:rsidR="009B227D">
        <w:rPr>
          <w:b/>
        </w:rPr>
        <w:t>at 7:30pm</w:t>
      </w:r>
    </w:p>
    <w:p w14:paraId="7A262EAB" w14:textId="0503071F" w:rsidR="005273AC" w:rsidRDefault="005273AC" w:rsidP="005273AC">
      <w:pPr>
        <w:spacing w:after="0" w:line="240" w:lineRule="auto"/>
        <w:jc w:val="center"/>
        <w:rPr>
          <w:b/>
        </w:rPr>
      </w:pPr>
      <w:r>
        <w:rPr>
          <w:b/>
        </w:rPr>
        <w:t>M</w:t>
      </w:r>
      <w:r w:rsidR="00A97ECD">
        <w:rPr>
          <w:b/>
          <w:bCs/>
        </w:rPr>
        <w:t xml:space="preserve">onday </w:t>
      </w:r>
      <w:r w:rsidR="009140D8">
        <w:rPr>
          <w:b/>
          <w:bCs/>
        </w:rPr>
        <w:t>20</w:t>
      </w:r>
      <w:r w:rsidR="00EA5028">
        <w:rPr>
          <w:b/>
          <w:bCs/>
        </w:rPr>
        <w:t>t</w:t>
      </w:r>
      <w:r w:rsidR="00A13FED">
        <w:rPr>
          <w:b/>
          <w:bCs/>
        </w:rPr>
        <w:t>h</w:t>
      </w:r>
      <w:r w:rsidR="00141B1A">
        <w:rPr>
          <w:b/>
          <w:bCs/>
        </w:rPr>
        <w:t xml:space="preserve"> </w:t>
      </w:r>
      <w:r w:rsidR="00E709F3">
        <w:rPr>
          <w:b/>
          <w:bCs/>
        </w:rPr>
        <w:t>September</w:t>
      </w:r>
      <w:r w:rsidR="00AE1B22">
        <w:rPr>
          <w:b/>
          <w:bCs/>
        </w:rPr>
        <w:t xml:space="preserve"> 202</w:t>
      </w:r>
      <w:r w:rsidR="00617A9A">
        <w:rPr>
          <w:b/>
          <w:bCs/>
        </w:rPr>
        <w:t>1</w:t>
      </w:r>
      <w:r w:rsidR="00F84D01">
        <w:rPr>
          <w:b/>
          <w:bCs/>
        </w:rPr>
        <w:t>.</w:t>
      </w:r>
    </w:p>
    <w:p w14:paraId="25D95AD2" w14:textId="77777777" w:rsidR="005273AC" w:rsidRDefault="005273AC" w:rsidP="005D562E">
      <w:pPr>
        <w:spacing w:after="0" w:line="240" w:lineRule="auto"/>
        <w:rPr>
          <w:b/>
        </w:rPr>
      </w:pPr>
    </w:p>
    <w:p w14:paraId="12DF3D0B" w14:textId="52BB5722" w:rsidR="00D761A9" w:rsidRDefault="00122C0A" w:rsidP="005D562E">
      <w:pPr>
        <w:spacing w:after="0" w:line="240" w:lineRule="auto"/>
      </w:pPr>
      <w:r>
        <w:rPr>
          <w:b/>
        </w:rPr>
        <w:t>Councillors in attendance:</w:t>
      </w:r>
      <w:r w:rsidR="00302565">
        <w:rPr>
          <w:b/>
        </w:rPr>
        <w:t xml:space="preserve"> </w:t>
      </w:r>
      <w:r w:rsidRPr="00921698">
        <w:rPr>
          <w:b/>
        </w:rPr>
        <w:t xml:space="preserve"> </w:t>
      </w:r>
      <w:r w:rsidR="00921698" w:rsidRPr="00921698">
        <w:rPr>
          <w:bCs/>
        </w:rPr>
        <w:t>Ian Pulley (IP)</w:t>
      </w:r>
      <w:r w:rsidR="00F3213D">
        <w:t>,</w:t>
      </w:r>
      <w:r w:rsidR="000B3A26">
        <w:t xml:space="preserve"> </w:t>
      </w:r>
      <w:r w:rsidR="00A5726A">
        <w:t>Victoria Coward (VC), Derek Heiron (DH), Alex Baker (AB)</w:t>
      </w:r>
    </w:p>
    <w:p w14:paraId="1E7DF824" w14:textId="23CF9125" w:rsidR="005D562E" w:rsidRDefault="005D562E" w:rsidP="005D562E">
      <w:pPr>
        <w:spacing w:after="0" w:line="240" w:lineRule="auto"/>
      </w:pPr>
      <w:r w:rsidRPr="005D562E">
        <w:rPr>
          <w:b/>
        </w:rPr>
        <w:t>Parish Clerk</w:t>
      </w:r>
      <w:r>
        <w:rPr>
          <w:b/>
        </w:rPr>
        <w:t>:</w:t>
      </w:r>
      <w:r>
        <w:t xml:space="preserve"> </w:t>
      </w:r>
      <w:r w:rsidR="008D5450">
        <w:t>Janet Gamage</w:t>
      </w:r>
      <w:r w:rsidR="00F13034">
        <w:t xml:space="preserve"> (JG)</w:t>
      </w:r>
    </w:p>
    <w:p w14:paraId="6CFFED6A" w14:textId="77777777" w:rsidR="00BE0A43" w:rsidRDefault="00BE0A43" w:rsidP="005D562E">
      <w:pPr>
        <w:spacing w:after="0" w:line="240" w:lineRule="auto"/>
      </w:pPr>
    </w:p>
    <w:p w14:paraId="411E5DC3" w14:textId="77777777" w:rsidR="00CB1560" w:rsidRDefault="00CB1560" w:rsidP="005D562E">
      <w:pPr>
        <w:spacing w:after="0" w:line="240" w:lineRule="auto"/>
      </w:pPr>
    </w:p>
    <w:tbl>
      <w:tblPr>
        <w:tblStyle w:val="TableGrid"/>
        <w:tblW w:w="0" w:type="auto"/>
        <w:tblLook w:val="04A0" w:firstRow="1" w:lastRow="0" w:firstColumn="1" w:lastColumn="0" w:noHBand="0" w:noVBand="1"/>
      </w:tblPr>
      <w:tblGrid>
        <w:gridCol w:w="1337"/>
        <w:gridCol w:w="7990"/>
        <w:gridCol w:w="409"/>
      </w:tblGrid>
      <w:tr w:rsidR="00B57EF4" w14:paraId="0DA926C2" w14:textId="77777777" w:rsidTr="00CB4F27">
        <w:tc>
          <w:tcPr>
            <w:tcW w:w="1337" w:type="dxa"/>
          </w:tcPr>
          <w:p w14:paraId="72931DD3" w14:textId="77777777" w:rsidR="00B57EF4" w:rsidRDefault="003C14B1" w:rsidP="00B57EF4">
            <w:pPr>
              <w:jc w:val="both"/>
              <w:rPr>
                <w:b/>
                <w:bCs/>
              </w:rPr>
            </w:pPr>
            <w:bookmarkStart w:id="0" w:name="_Hlk518910593"/>
            <w:r w:rsidRPr="00C07876">
              <w:rPr>
                <w:b/>
                <w:bCs/>
              </w:rPr>
              <w:t>1</w:t>
            </w:r>
            <w:r w:rsidR="00B57EF4" w:rsidRPr="00C07876">
              <w:rPr>
                <w:b/>
                <w:bCs/>
              </w:rPr>
              <w:t>.</w:t>
            </w:r>
          </w:p>
          <w:p w14:paraId="1D6EF948" w14:textId="3F1CF817" w:rsidR="00C202BF" w:rsidRPr="00C07876" w:rsidRDefault="00C202BF" w:rsidP="00B57EF4">
            <w:pPr>
              <w:jc w:val="both"/>
              <w:rPr>
                <w:b/>
                <w:bCs/>
              </w:rPr>
            </w:pPr>
          </w:p>
        </w:tc>
        <w:tc>
          <w:tcPr>
            <w:tcW w:w="7990" w:type="dxa"/>
          </w:tcPr>
          <w:p w14:paraId="468082F3" w14:textId="7B4977FA" w:rsidR="007B2FDB" w:rsidRDefault="00395F6D" w:rsidP="00395F6D">
            <w:pPr>
              <w:jc w:val="both"/>
              <w:rPr>
                <w:b/>
                <w:bCs/>
              </w:rPr>
            </w:pPr>
            <w:r w:rsidRPr="00395F6D">
              <w:rPr>
                <w:b/>
                <w:bCs/>
              </w:rPr>
              <w:t>Apologies for Absence</w:t>
            </w:r>
          </w:p>
          <w:p w14:paraId="4C8CB458" w14:textId="77777777" w:rsidR="00BE0A43" w:rsidRDefault="00BE0A43" w:rsidP="00395F6D">
            <w:pPr>
              <w:jc w:val="both"/>
              <w:rPr>
                <w:b/>
                <w:bCs/>
              </w:rPr>
            </w:pPr>
          </w:p>
          <w:p w14:paraId="1AC153F0" w14:textId="57596052" w:rsidR="00395F6D" w:rsidRDefault="00A5726A" w:rsidP="00395F6D">
            <w:pPr>
              <w:jc w:val="both"/>
            </w:pPr>
            <w:r>
              <w:t xml:space="preserve">Jo Butler, Rachel Blood, </w:t>
            </w:r>
            <w:r w:rsidR="00395F6D">
              <w:t>Jos Saunders (CE)</w:t>
            </w:r>
          </w:p>
          <w:p w14:paraId="40F8599A" w14:textId="4CEF7DFE" w:rsidR="00BE0A43" w:rsidRPr="00395F6D" w:rsidRDefault="00BE0A43" w:rsidP="00395F6D">
            <w:pPr>
              <w:jc w:val="both"/>
            </w:pPr>
          </w:p>
        </w:tc>
        <w:tc>
          <w:tcPr>
            <w:tcW w:w="409" w:type="dxa"/>
          </w:tcPr>
          <w:p w14:paraId="12923287" w14:textId="77777777" w:rsidR="00B57EF4" w:rsidRDefault="00B57EF4" w:rsidP="00B57EF4">
            <w:pPr>
              <w:jc w:val="both"/>
            </w:pPr>
          </w:p>
        </w:tc>
      </w:tr>
      <w:tr w:rsidR="007B2FDB" w14:paraId="135D1661" w14:textId="77777777" w:rsidTr="00CB4F27">
        <w:tc>
          <w:tcPr>
            <w:tcW w:w="1337" w:type="dxa"/>
          </w:tcPr>
          <w:p w14:paraId="5663A77F" w14:textId="77777777" w:rsidR="007B2FDB" w:rsidRDefault="007B2FDB" w:rsidP="00B57EF4">
            <w:pPr>
              <w:jc w:val="both"/>
              <w:rPr>
                <w:b/>
                <w:bCs/>
              </w:rPr>
            </w:pPr>
            <w:r>
              <w:rPr>
                <w:b/>
                <w:bCs/>
              </w:rPr>
              <w:t>2</w:t>
            </w:r>
          </w:p>
          <w:p w14:paraId="4422E758" w14:textId="55666B03" w:rsidR="00C202BF" w:rsidRPr="00C07876" w:rsidRDefault="00C202BF" w:rsidP="00B57EF4">
            <w:pPr>
              <w:jc w:val="both"/>
              <w:rPr>
                <w:b/>
                <w:bCs/>
              </w:rPr>
            </w:pPr>
          </w:p>
        </w:tc>
        <w:tc>
          <w:tcPr>
            <w:tcW w:w="7990" w:type="dxa"/>
          </w:tcPr>
          <w:p w14:paraId="15515D35" w14:textId="1312CBAC" w:rsidR="00C202BF" w:rsidRDefault="00395F6D" w:rsidP="00395F6D">
            <w:pPr>
              <w:jc w:val="both"/>
              <w:rPr>
                <w:b/>
              </w:rPr>
            </w:pPr>
            <w:r>
              <w:rPr>
                <w:b/>
              </w:rPr>
              <w:t>Declarations of interest.</w:t>
            </w:r>
          </w:p>
          <w:p w14:paraId="531C2F25" w14:textId="77777777" w:rsidR="00BE0A43" w:rsidRDefault="00BE0A43" w:rsidP="00395F6D">
            <w:pPr>
              <w:jc w:val="both"/>
              <w:rPr>
                <w:b/>
              </w:rPr>
            </w:pPr>
          </w:p>
          <w:p w14:paraId="6337213A" w14:textId="77777777" w:rsidR="00395F6D" w:rsidRDefault="00395F6D" w:rsidP="00395F6D">
            <w:pPr>
              <w:jc w:val="both"/>
              <w:rPr>
                <w:bCs/>
              </w:rPr>
            </w:pPr>
            <w:r>
              <w:rPr>
                <w:bCs/>
              </w:rPr>
              <w:t>None</w:t>
            </w:r>
          </w:p>
          <w:p w14:paraId="0A11FD0E" w14:textId="6F6A7C80" w:rsidR="00BE0A43" w:rsidRPr="00395F6D" w:rsidRDefault="00BE0A43" w:rsidP="00395F6D">
            <w:pPr>
              <w:jc w:val="both"/>
              <w:rPr>
                <w:bCs/>
              </w:rPr>
            </w:pPr>
          </w:p>
        </w:tc>
        <w:tc>
          <w:tcPr>
            <w:tcW w:w="409" w:type="dxa"/>
          </w:tcPr>
          <w:p w14:paraId="6F25ACA5" w14:textId="77777777" w:rsidR="007B2FDB" w:rsidRDefault="007B2FDB" w:rsidP="00B57EF4">
            <w:pPr>
              <w:jc w:val="both"/>
            </w:pPr>
          </w:p>
        </w:tc>
      </w:tr>
      <w:tr w:rsidR="007B2FDB" w14:paraId="6A2B10EF" w14:textId="77777777" w:rsidTr="00CB4F27">
        <w:tc>
          <w:tcPr>
            <w:tcW w:w="1337" w:type="dxa"/>
          </w:tcPr>
          <w:p w14:paraId="7F6B57C4" w14:textId="77777777" w:rsidR="007B2FDB" w:rsidRDefault="007B2FDB" w:rsidP="00B57EF4">
            <w:pPr>
              <w:jc w:val="both"/>
              <w:rPr>
                <w:b/>
                <w:bCs/>
              </w:rPr>
            </w:pPr>
            <w:r>
              <w:rPr>
                <w:b/>
                <w:bCs/>
              </w:rPr>
              <w:t>3</w:t>
            </w:r>
          </w:p>
          <w:p w14:paraId="4843C165" w14:textId="6987C62E" w:rsidR="00C202BF" w:rsidRPr="00C07876" w:rsidRDefault="00C202BF" w:rsidP="00B57EF4">
            <w:pPr>
              <w:jc w:val="both"/>
              <w:rPr>
                <w:b/>
                <w:bCs/>
              </w:rPr>
            </w:pPr>
          </w:p>
        </w:tc>
        <w:tc>
          <w:tcPr>
            <w:tcW w:w="7990" w:type="dxa"/>
          </w:tcPr>
          <w:p w14:paraId="2118610C" w14:textId="4B421508" w:rsidR="00AE7AC1" w:rsidRDefault="00395F6D" w:rsidP="00B57EF4">
            <w:pPr>
              <w:jc w:val="both"/>
              <w:rPr>
                <w:b/>
              </w:rPr>
            </w:pPr>
            <w:r>
              <w:rPr>
                <w:b/>
              </w:rPr>
              <w:t>Public Forum</w:t>
            </w:r>
          </w:p>
          <w:p w14:paraId="412DBF5B" w14:textId="77777777" w:rsidR="00BE0A43" w:rsidRDefault="00BE0A43" w:rsidP="00B57EF4">
            <w:pPr>
              <w:jc w:val="both"/>
              <w:rPr>
                <w:b/>
              </w:rPr>
            </w:pPr>
          </w:p>
          <w:p w14:paraId="70327840" w14:textId="0DAB954D" w:rsidR="00395F6D" w:rsidRPr="00395F6D" w:rsidRDefault="00A5726A" w:rsidP="00B57EF4">
            <w:pPr>
              <w:jc w:val="both"/>
              <w:rPr>
                <w:bCs/>
              </w:rPr>
            </w:pPr>
            <w:r>
              <w:rPr>
                <w:bCs/>
              </w:rPr>
              <w:t>One member of the public attended to observe the meeting</w:t>
            </w:r>
            <w:r w:rsidR="00395F6D">
              <w:rPr>
                <w:bCs/>
              </w:rPr>
              <w:t>.</w:t>
            </w:r>
          </w:p>
          <w:p w14:paraId="6A5F1C13" w14:textId="716DEC8A" w:rsidR="00C202BF" w:rsidRPr="00AE7AC1" w:rsidRDefault="00C202BF" w:rsidP="00B57EF4">
            <w:pPr>
              <w:jc w:val="both"/>
              <w:rPr>
                <w:bCs/>
              </w:rPr>
            </w:pPr>
          </w:p>
        </w:tc>
        <w:tc>
          <w:tcPr>
            <w:tcW w:w="409" w:type="dxa"/>
          </w:tcPr>
          <w:p w14:paraId="5DC503AE" w14:textId="77777777" w:rsidR="007B2FDB" w:rsidRDefault="007B2FDB" w:rsidP="00B57EF4">
            <w:pPr>
              <w:jc w:val="both"/>
            </w:pPr>
          </w:p>
        </w:tc>
      </w:tr>
      <w:tr w:rsidR="007B2FDB" w14:paraId="5FBFB452" w14:textId="77777777" w:rsidTr="00CB4F27">
        <w:tc>
          <w:tcPr>
            <w:tcW w:w="1337" w:type="dxa"/>
          </w:tcPr>
          <w:p w14:paraId="50448BC7" w14:textId="43390030" w:rsidR="00C202BF" w:rsidRPr="00C07876" w:rsidRDefault="00395F6D" w:rsidP="00B57EF4">
            <w:pPr>
              <w:jc w:val="both"/>
              <w:rPr>
                <w:b/>
                <w:bCs/>
              </w:rPr>
            </w:pPr>
            <w:r>
              <w:rPr>
                <w:b/>
                <w:bCs/>
              </w:rPr>
              <w:t>4</w:t>
            </w:r>
          </w:p>
        </w:tc>
        <w:tc>
          <w:tcPr>
            <w:tcW w:w="7990" w:type="dxa"/>
          </w:tcPr>
          <w:p w14:paraId="15224E6E" w14:textId="6AD9CC18" w:rsidR="007B2FDB" w:rsidRDefault="005735F1" w:rsidP="00B57EF4">
            <w:pPr>
              <w:jc w:val="both"/>
              <w:rPr>
                <w:b/>
              </w:rPr>
            </w:pPr>
            <w:r>
              <w:rPr>
                <w:b/>
              </w:rPr>
              <w:t>Feedback and information sharing with Cheshire East Councillors</w:t>
            </w:r>
          </w:p>
          <w:p w14:paraId="4077B406" w14:textId="77777777" w:rsidR="00BE0A43" w:rsidRDefault="00BE0A43" w:rsidP="00B57EF4">
            <w:pPr>
              <w:jc w:val="both"/>
              <w:rPr>
                <w:b/>
              </w:rPr>
            </w:pPr>
          </w:p>
          <w:p w14:paraId="7F627061" w14:textId="6C7B1127" w:rsidR="005735F1" w:rsidRDefault="005735F1" w:rsidP="00B57EF4">
            <w:pPr>
              <w:jc w:val="both"/>
              <w:rPr>
                <w:bCs/>
              </w:rPr>
            </w:pPr>
            <w:r>
              <w:rPr>
                <w:bCs/>
              </w:rPr>
              <w:t>No councillors present.</w:t>
            </w:r>
          </w:p>
          <w:p w14:paraId="70B334F2" w14:textId="17825E25" w:rsidR="005735F1" w:rsidRPr="005735F1" w:rsidRDefault="005735F1" w:rsidP="00B57EF4">
            <w:pPr>
              <w:jc w:val="both"/>
              <w:rPr>
                <w:bCs/>
              </w:rPr>
            </w:pPr>
          </w:p>
        </w:tc>
        <w:tc>
          <w:tcPr>
            <w:tcW w:w="409" w:type="dxa"/>
          </w:tcPr>
          <w:p w14:paraId="26031815" w14:textId="77777777" w:rsidR="007B2FDB" w:rsidRDefault="007B2FDB" w:rsidP="00B57EF4">
            <w:pPr>
              <w:jc w:val="both"/>
            </w:pPr>
          </w:p>
        </w:tc>
      </w:tr>
      <w:tr w:rsidR="00B57EF4" w14:paraId="5C34FC5B" w14:textId="77777777" w:rsidTr="00CB4F27">
        <w:tc>
          <w:tcPr>
            <w:tcW w:w="1337" w:type="dxa"/>
          </w:tcPr>
          <w:p w14:paraId="6003128E" w14:textId="464DC20D" w:rsidR="00B57EF4" w:rsidRPr="00C07876" w:rsidRDefault="00C43CC6" w:rsidP="00B57EF4">
            <w:pPr>
              <w:jc w:val="both"/>
              <w:rPr>
                <w:b/>
                <w:bCs/>
              </w:rPr>
            </w:pPr>
            <w:r>
              <w:rPr>
                <w:b/>
                <w:bCs/>
              </w:rPr>
              <w:t>5</w:t>
            </w:r>
            <w:r w:rsidR="00B57EF4" w:rsidRPr="00C07876">
              <w:rPr>
                <w:b/>
                <w:bCs/>
              </w:rPr>
              <w:t>.</w:t>
            </w:r>
          </w:p>
          <w:p w14:paraId="2FE5CCC7" w14:textId="77777777" w:rsidR="00B57EF4" w:rsidRDefault="00B57EF4" w:rsidP="00B57EF4">
            <w:pPr>
              <w:pStyle w:val="Heading1"/>
              <w:outlineLvl w:val="0"/>
              <w:rPr>
                <w:bCs/>
              </w:rPr>
            </w:pPr>
          </w:p>
          <w:p w14:paraId="2D409F6B" w14:textId="27FF6CD2" w:rsidR="00A95E21" w:rsidRPr="00A95E21" w:rsidRDefault="00A95E21" w:rsidP="00A95E21">
            <w:pPr>
              <w:rPr>
                <w:b/>
                <w:bCs/>
              </w:rPr>
            </w:pPr>
            <w:r w:rsidRPr="00A95E21">
              <w:rPr>
                <w:b/>
                <w:bCs/>
              </w:rPr>
              <w:t>Noted</w:t>
            </w:r>
          </w:p>
        </w:tc>
        <w:tc>
          <w:tcPr>
            <w:tcW w:w="7990" w:type="dxa"/>
          </w:tcPr>
          <w:p w14:paraId="16A32A93" w14:textId="202972FD" w:rsidR="005D4548" w:rsidRDefault="005D4548" w:rsidP="005D4548">
            <w:pPr>
              <w:jc w:val="both"/>
              <w:rPr>
                <w:b/>
                <w:bCs/>
              </w:rPr>
            </w:pPr>
            <w:r>
              <w:rPr>
                <w:b/>
                <w:bCs/>
              </w:rPr>
              <w:t>PCSO comments</w:t>
            </w:r>
          </w:p>
          <w:p w14:paraId="712D1DB6" w14:textId="77777777" w:rsidR="00BE0A43" w:rsidRDefault="00BE0A43" w:rsidP="005D4548">
            <w:pPr>
              <w:jc w:val="both"/>
              <w:rPr>
                <w:b/>
                <w:bCs/>
              </w:rPr>
            </w:pPr>
          </w:p>
          <w:p w14:paraId="7549A0CC" w14:textId="77777777" w:rsidR="00BE0A43" w:rsidRDefault="00613764" w:rsidP="00613764">
            <w:pPr>
              <w:jc w:val="both"/>
            </w:pPr>
            <w:r>
              <w:t>None received.</w:t>
            </w:r>
          </w:p>
          <w:p w14:paraId="19E524BA" w14:textId="7E148BF1" w:rsidR="00872D49" w:rsidRPr="00F3213D" w:rsidRDefault="00872D49" w:rsidP="00613764">
            <w:pPr>
              <w:jc w:val="both"/>
            </w:pPr>
          </w:p>
        </w:tc>
        <w:tc>
          <w:tcPr>
            <w:tcW w:w="409" w:type="dxa"/>
          </w:tcPr>
          <w:p w14:paraId="06BEAE65" w14:textId="77777777" w:rsidR="00B57EF4" w:rsidRDefault="00B57EF4" w:rsidP="00B57EF4">
            <w:pPr>
              <w:jc w:val="both"/>
            </w:pPr>
          </w:p>
        </w:tc>
      </w:tr>
      <w:tr w:rsidR="00C43CC6" w14:paraId="61B76168" w14:textId="77777777" w:rsidTr="00CB4F27">
        <w:tc>
          <w:tcPr>
            <w:tcW w:w="1337" w:type="dxa"/>
          </w:tcPr>
          <w:p w14:paraId="0F4BA358" w14:textId="77777777" w:rsidR="00C43CC6" w:rsidRDefault="00C43CC6" w:rsidP="00B57EF4">
            <w:pPr>
              <w:jc w:val="both"/>
              <w:rPr>
                <w:b/>
                <w:bCs/>
              </w:rPr>
            </w:pPr>
            <w:r>
              <w:rPr>
                <w:b/>
                <w:bCs/>
              </w:rPr>
              <w:t xml:space="preserve">6. </w:t>
            </w:r>
          </w:p>
          <w:p w14:paraId="375C388C" w14:textId="0223C27F" w:rsidR="00C202BF" w:rsidRDefault="00BB36B0" w:rsidP="00B57EF4">
            <w:pPr>
              <w:jc w:val="both"/>
              <w:rPr>
                <w:b/>
                <w:bCs/>
              </w:rPr>
            </w:pPr>
            <w:r>
              <w:rPr>
                <w:b/>
                <w:bCs/>
              </w:rPr>
              <w:t>Noted</w:t>
            </w:r>
          </w:p>
        </w:tc>
        <w:tc>
          <w:tcPr>
            <w:tcW w:w="7990" w:type="dxa"/>
          </w:tcPr>
          <w:p w14:paraId="0A28FF7F" w14:textId="158B1BE2" w:rsidR="00C43CC6" w:rsidRDefault="00701502" w:rsidP="00B57EF4">
            <w:pPr>
              <w:jc w:val="both"/>
              <w:rPr>
                <w:b/>
              </w:rPr>
            </w:pPr>
            <w:r w:rsidRPr="00701502">
              <w:rPr>
                <w:b/>
              </w:rPr>
              <w:t xml:space="preserve">To agree as a true record, the minutes of </w:t>
            </w:r>
            <w:r w:rsidR="00613764">
              <w:rPr>
                <w:b/>
              </w:rPr>
              <w:t>t</w:t>
            </w:r>
            <w:r w:rsidRPr="00701502">
              <w:rPr>
                <w:b/>
              </w:rPr>
              <w:t xml:space="preserve">he ordinary Meeting of the Parish Council held on Monday </w:t>
            </w:r>
            <w:r w:rsidR="00613764">
              <w:rPr>
                <w:b/>
              </w:rPr>
              <w:t>16</w:t>
            </w:r>
            <w:r w:rsidRPr="00701502">
              <w:rPr>
                <w:b/>
                <w:vertAlign w:val="superscript"/>
              </w:rPr>
              <w:t>th</w:t>
            </w:r>
            <w:r w:rsidRPr="00701502">
              <w:rPr>
                <w:b/>
              </w:rPr>
              <w:t xml:space="preserve"> </w:t>
            </w:r>
            <w:r w:rsidR="00613764">
              <w:rPr>
                <w:b/>
              </w:rPr>
              <w:t xml:space="preserve">August. </w:t>
            </w:r>
          </w:p>
          <w:p w14:paraId="14C68D5A" w14:textId="77777777" w:rsidR="00BE0A43" w:rsidRDefault="00BE0A43" w:rsidP="00B57EF4">
            <w:pPr>
              <w:jc w:val="both"/>
              <w:rPr>
                <w:b/>
              </w:rPr>
            </w:pPr>
          </w:p>
          <w:p w14:paraId="73257841" w14:textId="77777777" w:rsidR="00BE0A43" w:rsidRDefault="00BB36B0" w:rsidP="00B57EF4">
            <w:pPr>
              <w:jc w:val="both"/>
              <w:rPr>
                <w:b/>
              </w:rPr>
            </w:pPr>
            <w:r w:rsidRPr="00BB36B0">
              <w:rPr>
                <w:bCs/>
              </w:rPr>
              <w:t>Not enough councillors present from this meeting to approve the minutes</w:t>
            </w:r>
            <w:r>
              <w:rPr>
                <w:b/>
              </w:rPr>
              <w:t>.</w:t>
            </w:r>
          </w:p>
          <w:p w14:paraId="69F941D8" w14:textId="77777777" w:rsidR="00C75475" w:rsidRDefault="00C75475" w:rsidP="00B57EF4">
            <w:pPr>
              <w:jc w:val="both"/>
              <w:rPr>
                <w:b/>
              </w:rPr>
            </w:pPr>
          </w:p>
          <w:p w14:paraId="6C8966B6" w14:textId="77777777" w:rsidR="00C75475" w:rsidRDefault="00C75475" w:rsidP="00B57EF4">
            <w:pPr>
              <w:jc w:val="both"/>
              <w:rPr>
                <w:b/>
              </w:rPr>
            </w:pPr>
          </w:p>
          <w:p w14:paraId="30B31490" w14:textId="77777777" w:rsidR="00C75475" w:rsidRDefault="00C75475" w:rsidP="00B57EF4">
            <w:pPr>
              <w:jc w:val="both"/>
              <w:rPr>
                <w:b/>
              </w:rPr>
            </w:pPr>
          </w:p>
          <w:p w14:paraId="6CC3C7D4" w14:textId="77777777" w:rsidR="00C75475" w:rsidRDefault="00C75475" w:rsidP="00B57EF4">
            <w:pPr>
              <w:jc w:val="both"/>
              <w:rPr>
                <w:b/>
              </w:rPr>
            </w:pPr>
          </w:p>
          <w:p w14:paraId="03763CEE" w14:textId="77777777" w:rsidR="00C75475" w:rsidRDefault="00C75475" w:rsidP="00B57EF4">
            <w:pPr>
              <w:jc w:val="both"/>
              <w:rPr>
                <w:b/>
              </w:rPr>
            </w:pPr>
          </w:p>
          <w:p w14:paraId="6E10E09C" w14:textId="77777777" w:rsidR="00C75475" w:rsidRDefault="00C75475" w:rsidP="00B57EF4">
            <w:pPr>
              <w:jc w:val="both"/>
              <w:rPr>
                <w:b/>
              </w:rPr>
            </w:pPr>
          </w:p>
          <w:p w14:paraId="5BC41FE3" w14:textId="77777777" w:rsidR="00C75475" w:rsidRDefault="00C75475" w:rsidP="00B57EF4">
            <w:pPr>
              <w:jc w:val="both"/>
              <w:rPr>
                <w:b/>
              </w:rPr>
            </w:pPr>
          </w:p>
          <w:p w14:paraId="689F22C2" w14:textId="77777777" w:rsidR="00C75475" w:rsidRDefault="00C75475" w:rsidP="00B57EF4">
            <w:pPr>
              <w:jc w:val="both"/>
              <w:rPr>
                <w:b/>
              </w:rPr>
            </w:pPr>
          </w:p>
          <w:p w14:paraId="31FFBC3F" w14:textId="77777777" w:rsidR="00C75475" w:rsidRDefault="00C75475" w:rsidP="00B57EF4">
            <w:pPr>
              <w:jc w:val="both"/>
              <w:rPr>
                <w:b/>
              </w:rPr>
            </w:pPr>
          </w:p>
          <w:p w14:paraId="10C67DEF" w14:textId="77777777" w:rsidR="00C75475" w:rsidRDefault="00C75475" w:rsidP="00B57EF4">
            <w:pPr>
              <w:jc w:val="both"/>
              <w:rPr>
                <w:b/>
              </w:rPr>
            </w:pPr>
          </w:p>
          <w:p w14:paraId="271B6409" w14:textId="77777777" w:rsidR="00C75475" w:rsidRDefault="00C75475" w:rsidP="00B57EF4">
            <w:pPr>
              <w:jc w:val="both"/>
              <w:rPr>
                <w:b/>
              </w:rPr>
            </w:pPr>
          </w:p>
          <w:p w14:paraId="12D0BDFA" w14:textId="77777777" w:rsidR="00C75475" w:rsidRDefault="00C75475" w:rsidP="00B57EF4">
            <w:pPr>
              <w:jc w:val="both"/>
              <w:rPr>
                <w:b/>
              </w:rPr>
            </w:pPr>
          </w:p>
          <w:p w14:paraId="562E176C" w14:textId="77777777" w:rsidR="00C75475" w:rsidRDefault="00C75475" w:rsidP="00B57EF4">
            <w:pPr>
              <w:jc w:val="both"/>
              <w:rPr>
                <w:b/>
              </w:rPr>
            </w:pPr>
          </w:p>
          <w:p w14:paraId="2044E5BF" w14:textId="77777777" w:rsidR="00C75475" w:rsidRDefault="00C75475" w:rsidP="00B57EF4">
            <w:pPr>
              <w:jc w:val="both"/>
              <w:rPr>
                <w:b/>
              </w:rPr>
            </w:pPr>
          </w:p>
          <w:p w14:paraId="2B9C2EE7" w14:textId="77777777" w:rsidR="00C75475" w:rsidRDefault="00C75475" w:rsidP="00B57EF4">
            <w:pPr>
              <w:jc w:val="both"/>
              <w:rPr>
                <w:b/>
              </w:rPr>
            </w:pPr>
          </w:p>
          <w:p w14:paraId="67F21E4F" w14:textId="0E2E91CD" w:rsidR="00C75475" w:rsidRPr="00701502" w:rsidRDefault="00C75475" w:rsidP="00B57EF4">
            <w:pPr>
              <w:jc w:val="both"/>
              <w:rPr>
                <w:b/>
              </w:rPr>
            </w:pPr>
          </w:p>
        </w:tc>
        <w:tc>
          <w:tcPr>
            <w:tcW w:w="409" w:type="dxa"/>
          </w:tcPr>
          <w:p w14:paraId="4E81B987" w14:textId="77777777" w:rsidR="00C43CC6" w:rsidRDefault="00C43CC6" w:rsidP="00B57EF4">
            <w:pPr>
              <w:jc w:val="both"/>
            </w:pPr>
          </w:p>
        </w:tc>
      </w:tr>
      <w:bookmarkEnd w:id="0"/>
      <w:tr w:rsidR="00810FF1" w:rsidRPr="005D562E" w14:paraId="367DE102" w14:textId="5D844567" w:rsidTr="00CB4F27">
        <w:trPr>
          <w:trHeight w:val="532"/>
        </w:trPr>
        <w:tc>
          <w:tcPr>
            <w:tcW w:w="1337" w:type="dxa"/>
          </w:tcPr>
          <w:p w14:paraId="04613283" w14:textId="215EF2E9" w:rsidR="00B2532B" w:rsidRDefault="00457BAB" w:rsidP="001E1028">
            <w:pPr>
              <w:jc w:val="both"/>
              <w:rPr>
                <w:b/>
                <w:bCs/>
              </w:rPr>
            </w:pPr>
            <w:r>
              <w:rPr>
                <w:b/>
                <w:bCs/>
              </w:rPr>
              <w:lastRenderedPageBreak/>
              <w:t xml:space="preserve"> 7</w:t>
            </w:r>
          </w:p>
          <w:p w14:paraId="44DFA73E" w14:textId="77777777" w:rsidR="00701A24" w:rsidRDefault="00701A24" w:rsidP="001E1028">
            <w:pPr>
              <w:jc w:val="both"/>
              <w:rPr>
                <w:b/>
                <w:bCs/>
              </w:rPr>
            </w:pPr>
          </w:p>
          <w:p w14:paraId="04C50715" w14:textId="77777777" w:rsidR="00701A24" w:rsidRDefault="00701A24" w:rsidP="001E1028">
            <w:pPr>
              <w:jc w:val="both"/>
              <w:rPr>
                <w:b/>
                <w:bCs/>
              </w:rPr>
            </w:pPr>
          </w:p>
          <w:p w14:paraId="3A86D338" w14:textId="77777777" w:rsidR="00701A24" w:rsidRDefault="00701A24" w:rsidP="001E1028">
            <w:pPr>
              <w:jc w:val="both"/>
              <w:rPr>
                <w:b/>
                <w:bCs/>
              </w:rPr>
            </w:pPr>
          </w:p>
          <w:p w14:paraId="02C79794" w14:textId="77777777" w:rsidR="00701A24" w:rsidRDefault="00701A24" w:rsidP="001E1028">
            <w:pPr>
              <w:jc w:val="both"/>
              <w:rPr>
                <w:b/>
                <w:bCs/>
              </w:rPr>
            </w:pPr>
          </w:p>
          <w:p w14:paraId="57389E1C" w14:textId="338F0102" w:rsidR="00701A24" w:rsidRDefault="00A95E21" w:rsidP="001E1028">
            <w:pPr>
              <w:jc w:val="both"/>
              <w:rPr>
                <w:b/>
                <w:bCs/>
              </w:rPr>
            </w:pPr>
            <w:r>
              <w:rPr>
                <w:b/>
                <w:bCs/>
              </w:rPr>
              <w:t>Approved</w:t>
            </w:r>
          </w:p>
          <w:p w14:paraId="235440ED" w14:textId="77777777" w:rsidR="00701A24" w:rsidRDefault="00701A24" w:rsidP="001E1028">
            <w:pPr>
              <w:jc w:val="both"/>
              <w:rPr>
                <w:b/>
                <w:bCs/>
              </w:rPr>
            </w:pPr>
          </w:p>
          <w:p w14:paraId="570E535B" w14:textId="77777777" w:rsidR="00701A24" w:rsidRDefault="00701A24" w:rsidP="001E1028">
            <w:pPr>
              <w:jc w:val="both"/>
              <w:rPr>
                <w:b/>
                <w:bCs/>
              </w:rPr>
            </w:pPr>
          </w:p>
          <w:p w14:paraId="3BA88CA4" w14:textId="77777777" w:rsidR="00701A24" w:rsidRDefault="00701A24" w:rsidP="001E1028">
            <w:pPr>
              <w:jc w:val="both"/>
              <w:rPr>
                <w:b/>
                <w:bCs/>
              </w:rPr>
            </w:pPr>
          </w:p>
          <w:p w14:paraId="42500BA0" w14:textId="77777777" w:rsidR="00701A24" w:rsidRDefault="00701A24" w:rsidP="001E1028">
            <w:pPr>
              <w:jc w:val="both"/>
              <w:rPr>
                <w:b/>
                <w:bCs/>
              </w:rPr>
            </w:pPr>
          </w:p>
          <w:p w14:paraId="4F6B81EA" w14:textId="77777777" w:rsidR="00701A24" w:rsidRDefault="00701A24" w:rsidP="001E1028">
            <w:pPr>
              <w:jc w:val="both"/>
              <w:rPr>
                <w:b/>
                <w:bCs/>
              </w:rPr>
            </w:pPr>
          </w:p>
          <w:p w14:paraId="13D0C0A8" w14:textId="77777777" w:rsidR="00701A24" w:rsidRDefault="00701A24" w:rsidP="001E1028">
            <w:pPr>
              <w:jc w:val="both"/>
              <w:rPr>
                <w:b/>
                <w:bCs/>
              </w:rPr>
            </w:pPr>
          </w:p>
          <w:p w14:paraId="07D43E58" w14:textId="77777777" w:rsidR="00701A24" w:rsidRDefault="00701A24" w:rsidP="001E1028">
            <w:pPr>
              <w:jc w:val="both"/>
              <w:rPr>
                <w:b/>
                <w:bCs/>
              </w:rPr>
            </w:pPr>
          </w:p>
          <w:p w14:paraId="6673B722" w14:textId="77777777" w:rsidR="00701A24" w:rsidRDefault="00701A24" w:rsidP="001E1028">
            <w:pPr>
              <w:jc w:val="both"/>
              <w:rPr>
                <w:b/>
                <w:bCs/>
              </w:rPr>
            </w:pPr>
          </w:p>
          <w:p w14:paraId="05D91BAE" w14:textId="77777777" w:rsidR="00701A24" w:rsidRDefault="00701A24" w:rsidP="001E1028">
            <w:pPr>
              <w:jc w:val="both"/>
              <w:rPr>
                <w:b/>
                <w:bCs/>
              </w:rPr>
            </w:pPr>
          </w:p>
          <w:p w14:paraId="3DA7B0C2" w14:textId="77777777" w:rsidR="00701A24" w:rsidRDefault="00701A24" w:rsidP="001E1028">
            <w:pPr>
              <w:jc w:val="both"/>
              <w:rPr>
                <w:b/>
                <w:bCs/>
              </w:rPr>
            </w:pPr>
          </w:p>
          <w:p w14:paraId="3A1CC845" w14:textId="77777777" w:rsidR="00701A24" w:rsidRDefault="00701A24" w:rsidP="001E1028">
            <w:pPr>
              <w:jc w:val="both"/>
              <w:rPr>
                <w:b/>
                <w:bCs/>
              </w:rPr>
            </w:pPr>
          </w:p>
          <w:p w14:paraId="7853F81C" w14:textId="77777777" w:rsidR="00701A24" w:rsidRDefault="00701A24" w:rsidP="001E1028">
            <w:pPr>
              <w:jc w:val="both"/>
              <w:rPr>
                <w:b/>
                <w:bCs/>
              </w:rPr>
            </w:pPr>
          </w:p>
          <w:p w14:paraId="7DD7961A" w14:textId="77777777" w:rsidR="00701A24" w:rsidRDefault="00701A24" w:rsidP="001E1028">
            <w:pPr>
              <w:jc w:val="both"/>
              <w:rPr>
                <w:b/>
                <w:bCs/>
              </w:rPr>
            </w:pPr>
          </w:p>
          <w:p w14:paraId="52CB5A53" w14:textId="77777777" w:rsidR="00701A24" w:rsidRDefault="00701A24" w:rsidP="001E1028">
            <w:pPr>
              <w:jc w:val="both"/>
              <w:rPr>
                <w:b/>
                <w:bCs/>
              </w:rPr>
            </w:pPr>
          </w:p>
          <w:p w14:paraId="010006A9" w14:textId="77777777" w:rsidR="00701A24" w:rsidRDefault="00701A24" w:rsidP="001E1028">
            <w:pPr>
              <w:jc w:val="both"/>
              <w:rPr>
                <w:b/>
                <w:bCs/>
              </w:rPr>
            </w:pPr>
          </w:p>
          <w:p w14:paraId="638909DD" w14:textId="77777777" w:rsidR="00701A24" w:rsidRDefault="00701A24" w:rsidP="001E1028">
            <w:pPr>
              <w:jc w:val="both"/>
              <w:rPr>
                <w:b/>
                <w:bCs/>
              </w:rPr>
            </w:pPr>
          </w:p>
          <w:p w14:paraId="5C18C983" w14:textId="77777777" w:rsidR="00701A24" w:rsidRDefault="00701A24" w:rsidP="001E1028">
            <w:pPr>
              <w:jc w:val="both"/>
              <w:rPr>
                <w:b/>
                <w:bCs/>
              </w:rPr>
            </w:pPr>
          </w:p>
          <w:p w14:paraId="5DE6AC86" w14:textId="745B5610" w:rsidR="00701A24" w:rsidRDefault="005644C6" w:rsidP="001E1028">
            <w:pPr>
              <w:jc w:val="both"/>
              <w:rPr>
                <w:b/>
                <w:bCs/>
              </w:rPr>
            </w:pPr>
            <w:r>
              <w:rPr>
                <w:b/>
                <w:bCs/>
              </w:rPr>
              <w:t>Noted</w:t>
            </w:r>
          </w:p>
          <w:p w14:paraId="3752E1A8" w14:textId="77777777" w:rsidR="00701A24" w:rsidRDefault="00701A24" w:rsidP="001E1028">
            <w:pPr>
              <w:jc w:val="both"/>
              <w:rPr>
                <w:b/>
                <w:bCs/>
              </w:rPr>
            </w:pPr>
          </w:p>
          <w:p w14:paraId="1CD58AE4" w14:textId="77777777" w:rsidR="00701A24" w:rsidRDefault="00701A24" w:rsidP="001E1028">
            <w:pPr>
              <w:jc w:val="both"/>
              <w:rPr>
                <w:b/>
                <w:bCs/>
              </w:rPr>
            </w:pPr>
          </w:p>
          <w:p w14:paraId="348CA03F" w14:textId="77777777" w:rsidR="00701A24" w:rsidRDefault="00701A24" w:rsidP="001E1028">
            <w:pPr>
              <w:jc w:val="both"/>
              <w:rPr>
                <w:b/>
                <w:bCs/>
              </w:rPr>
            </w:pPr>
          </w:p>
          <w:p w14:paraId="3476E260" w14:textId="77777777" w:rsidR="00701A24" w:rsidRDefault="00701A24" w:rsidP="001E1028">
            <w:pPr>
              <w:jc w:val="both"/>
              <w:rPr>
                <w:b/>
                <w:bCs/>
              </w:rPr>
            </w:pPr>
          </w:p>
          <w:p w14:paraId="1099F983" w14:textId="77777777" w:rsidR="00701A24" w:rsidRDefault="00701A24" w:rsidP="001E1028">
            <w:pPr>
              <w:jc w:val="both"/>
              <w:rPr>
                <w:b/>
                <w:bCs/>
              </w:rPr>
            </w:pPr>
          </w:p>
          <w:p w14:paraId="414AC726" w14:textId="77777777" w:rsidR="00701A24" w:rsidRDefault="00701A24" w:rsidP="001E1028">
            <w:pPr>
              <w:jc w:val="both"/>
              <w:rPr>
                <w:b/>
                <w:bCs/>
              </w:rPr>
            </w:pPr>
          </w:p>
          <w:p w14:paraId="75D10509" w14:textId="6F018BF6" w:rsidR="00701A24" w:rsidRDefault="00A95E21" w:rsidP="001E1028">
            <w:pPr>
              <w:jc w:val="both"/>
              <w:rPr>
                <w:b/>
                <w:bCs/>
              </w:rPr>
            </w:pPr>
            <w:r>
              <w:rPr>
                <w:b/>
                <w:bCs/>
              </w:rPr>
              <w:t>Noted</w:t>
            </w:r>
          </w:p>
          <w:p w14:paraId="1CA13DFC" w14:textId="77777777" w:rsidR="00701A24" w:rsidRDefault="00701A24" w:rsidP="001E1028">
            <w:pPr>
              <w:jc w:val="both"/>
              <w:rPr>
                <w:b/>
                <w:bCs/>
              </w:rPr>
            </w:pPr>
          </w:p>
          <w:p w14:paraId="07119555" w14:textId="6EBB25AD" w:rsidR="00701A24" w:rsidRPr="00143DE1" w:rsidRDefault="00701A24" w:rsidP="001E1028">
            <w:pPr>
              <w:jc w:val="both"/>
              <w:rPr>
                <w:b/>
                <w:bCs/>
              </w:rPr>
            </w:pPr>
          </w:p>
        </w:tc>
        <w:tc>
          <w:tcPr>
            <w:tcW w:w="7990" w:type="dxa"/>
          </w:tcPr>
          <w:p w14:paraId="4F50C7E0" w14:textId="24AAA2E1" w:rsidR="007732A1" w:rsidRDefault="007732A1" w:rsidP="007732A1">
            <w:pPr>
              <w:jc w:val="both"/>
              <w:rPr>
                <w:b/>
              </w:rPr>
            </w:pPr>
            <w:r w:rsidRPr="007732A1">
              <w:rPr>
                <w:b/>
              </w:rPr>
              <w:t>Finance</w:t>
            </w:r>
          </w:p>
          <w:p w14:paraId="41375373" w14:textId="77777777" w:rsidR="00872D49" w:rsidRPr="007732A1" w:rsidRDefault="00872D49" w:rsidP="007732A1">
            <w:pPr>
              <w:jc w:val="both"/>
              <w:rPr>
                <w:b/>
              </w:rPr>
            </w:pPr>
          </w:p>
          <w:p w14:paraId="5AA7F803" w14:textId="5B256D6A" w:rsidR="001309AA" w:rsidRPr="007732A1" w:rsidRDefault="007732A1" w:rsidP="007732A1">
            <w:pPr>
              <w:jc w:val="both"/>
              <w:rPr>
                <w:b/>
              </w:rPr>
            </w:pPr>
            <w:r w:rsidRPr="007732A1">
              <w:rPr>
                <w:b/>
              </w:rPr>
              <w:t>a Payments to be authorised by the council</w:t>
            </w:r>
          </w:p>
          <w:p w14:paraId="50AD8473" w14:textId="60B2FE3F" w:rsidR="007732A1" w:rsidRDefault="007732A1" w:rsidP="007732A1">
            <w:pPr>
              <w:jc w:val="both"/>
              <w:rPr>
                <w:b/>
              </w:rPr>
            </w:pPr>
            <w:r>
              <w:rPr>
                <w:b/>
              </w:rPr>
              <w:t xml:space="preserve">   BACS</w:t>
            </w:r>
          </w:p>
          <w:p w14:paraId="4DD09020" w14:textId="77777777" w:rsidR="00772C62" w:rsidRDefault="00772C62" w:rsidP="007732A1">
            <w:pPr>
              <w:jc w:val="both"/>
              <w:rPr>
                <w:b/>
              </w:rPr>
            </w:pPr>
          </w:p>
          <w:tbl>
            <w:tblPr>
              <w:tblStyle w:val="TableGrid"/>
              <w:tblW w:w="0" w:type="auto"/>
              <w:tblLook w:val="04A0" w:firstRow="1" w:lastRow="0" w:firstColumn="1" w:lastColumn="0" w:noHBand="0" w:noVBand="1"/>
            </w:tblPr>
            <w:tblGrid>
              <w:gridCol w:w="4641"/>
              <w:gridCol w:w="1417"/>
            </w:tblGrid>
            <w:tr w:rsidR="00433E11" w14:paraId="5149B4CD" w14:textId="77777777" w:rsidTr="006557A8">
              <w:tc>
                <w:tcPr>
                  <w:tcW w:w="4641" w:type="dxa"/>
                </w:tcPr>
                <w:p w14:paraId="5B15B2A2" w14:textId="7EDF10A8" w:rsidR="00772C62" w:rsidRPr="00F83FAF" w:rsidRDefault="000B0AAC" w:rsidP="007732A1">
                  <w:pPr>
                    <w:jc w:val="both"/>
                    <w:rPr>
                      <w:bCs/>
                    </w:rPr>
                  </w:pPr>
                  <w:r>
                    <w:rPr>
                      <w:bCs/>
                    </w:rPr>
                    <w:t xml:space="preserve">Clerk salary September </w:t>
                  </w:r>
                </w:p>
              </w:tc>
              <w:tc>
                <w:tcPr>
                  <w:tcW w:w="1417" w:type="dxa"/>
                </w:tcPr>
                <w:p w14:paraId="6A72CDAF" w14:textId="107DC2ED" w:rsidR="00433E11" w:rsidRPr="00F83FAF" w:rsidRDefault="000B0AAC" w:rsidP="007732A1">
                  <w:pPr>
                    <w:jc w:val="both"/>
                    <w:rPr>
                      <w:bCs/>
                    </w:rPr>
                  </w:pPr>
                  <w:r>
                    <w:rPr>
                      <w:bCs/>
                    </w:rPr>
                    <w:t>£176.68</w:t>
                  </w:r>
                </w:p>
              </w:tc>
            </w:tr>
            <w:tr w:rsidR="00433E11" w14:paraId="075AA6F7" w14:textId="77777777" w:rsidTr="006557A8">
              <w:tc>
                <w:tcPr>
                  <w:tcW w:w="4641" w:type="dxa"/>
                </w:tcPr>
                <w:p w14:paraId="13A9EA7A" w14:textId="5319EBE4" w:rsidR="00772C62" w:rsidRPr="00F83FAF" w:rsidRDefault="000B0AAC" w:rsidP="007732A1">
                  <w:pPr>
                    <w:jc w:val="both"/>
                    <w:rPr>
                      <w:bCs/>
                    </w:rPr>
                  </w:pPr>
                  <w:r>
                    <w:rPr>
                      <w:bCs/>
                    </w:rPr>
                    <w:t>Whaley Bridge PC magazine</w:t>
                  </w:r>
                </w:p>
              </w:tc>
              <w:tc>
                <w:tcPr>
                  <w:tcW w:w="1417" w:type="dxa"/>
                </w:tcPr>
                <w:p w14:paraId="7895012A" w14:textId="5E426A64" w:rsidR="00433E11" w:rsidRPr="00F83FAF" w:rsidRDefault="000B0AAC" w:rsidP="007732A1">
                  <w:pPr>
                    <w:jc w:val="both"/>
                    <w:rPr>
                      <w:bCs/>
                    </w:rPr>
                  </w:pPr>
                  <w:r>
                    <w:rPr>
                      <w:bCs/>
                    </w:rPr>
                    <w:t>£70</w:t>
                  </w:r>
                </w:p>
              </w:tc>
            </w:tr>
            <w:tr w:rsidR="00433E11" w14:paraId="5C20DBBD" w14:textId="77777777" w:rsidTr="006557A8">
              <w:tc>
                <w:tcPr>
                  <w:tcW w:w="4641" w:type="dxa"/>
                </w:tcPr>
                <w:p w14:paraId="3BC40B33" w14:textId="1A7CD26E" w:rsidR="00772C62" w:rsidRPr="00F83FAF" w:rsidRDefault="005117D2" w:rsidP="007732A1">
                  <w:pPr>
                    <w:jc w:val="both"/>
                    <w:rPr>
                      <w:bCs/>
                    </w:rPr>
                  </w:pPr>
                  <w:r>
                    <w:rPr>
                      <w:bCs/>
                    </w:rPr>
                    <w:t>J Gamage – Printer ink</w:t>
                  </w:r>
                </w:p>
              </w:tc>
              <w:tc>
                <w:tcPr>
                  <w:tcW w:w="1417" w:type="dxa"/>
                </w:tcPr>
                <w:p w14:paraId="6AEE8994" w14:textId="40E0927C" w:rsidR="00433E11" w:rsidRPr="00F83FAF" w:rsidRDefault="005117D2" w:rsidP="007732A1">
                  <w:pPr>
                    <w:jc w:val="both"/>
                    <w:rPr>
                      <w:bCs/>
                    </w:rPr>
                  </w:pPr>
                  <w:r>
                    <w:rPr>
                      <w:bCs/>
                    </w:rPr>
                    <w:t>£35.98</w:t>
                  </w:r>
                </w:p>
              </w:tc>
            </w:tr>
            <w:tr w:rsidR="00433E11" w14:paraId="32E9057A" w14:textId="77777777" w:rsidTr="006557A8">
              <w:tc>
                <w:tcPr>
                  <w:tcW w:w="4641" w:type="dxa"/>
                </w:tcPr>
                <w:p w14:paraId="739ACDEE" w14:textId="2E6CEA79" w:rsidR="00772C62" w:rsidRPr="00F83FAF" w:rsidRDefault="005117D2" w:rsidP="007732A1">
                  <w:pPr>
                    <w:jc w:val="both"/>
                    <w:rPr>
                      <w:bCs/>
                    </w:rPr>
                  </w:pPr>
                  <w:r>
                    <w:rPr>
                      <w:bCs/>
                    </w:rPr>
                    <w:t>H</w:t>
                  </w:r>
                  <w:r w:rsidR="00872D49">
                    <w:rPr>
                      <w:bCs/>
                    </w:rPr>
                    <w:t>M</w:t>
                  </w:r>
                  <w:r>
                    <w:rPr>
                      <w:bCs/>
                    </w:rPr>
                    <w:t>RC clerk paye</w:t>
                  </w:r>
                </w:p>
              </w:tc>
              <w:tc>
                <w:tcPr>
                  <w:tcW w:w="1417" w:type="dxa"/>
                </w:tcPr>
                <w:p w14:paraId="14DB0F5C" w14:textId="5D1C81D1" w:rsidR="00433E11" w:rsidRPr="00F83FAF" w:rsidRDefault="005117D2" w:rsidP="007732A1">
                  <w:pPr>
                    <w:jc w:val="both"/>
                    <w:rPr>
                      <w:bCs/>
                    </w:rPr>
                  </w:pPr>
                  <w:r>
                    <w:rPr>
                      <w:bCs/>
                    </w:rPr>
                    <w:t>£132.60</w:t>
                  </w:r>
                </w:p>
              </w:tc>
            </w:tr>
          </w:tbl>
          <w:p w14:paraId="69CE3230" w14:textId="77777777" w:rsidR="00433E11" w:rsidRPr="007732A1" w:rsidRDefault="00433E11" w:rsidP="007732A1">
            <w:pPr>
              <w:jc w:val="both"/>
              <w:rPr>
                <w:b/>
              </w:rPr>
            </w:pPr>
          </w:p>
          <w:p w14:paraId="67FA5F52" w14:textId="77777777" w:rsidR="00EC34E5" w:rsidRPr="00163408" w:rsidRDefault="00B147BF" w:rsidP="001E1028">
            <w:pPr>
              <w:jc w:val="both"/>
              <w:rPr>
                <w:b/>
              </w:rPr>
            </w:pPr>
            <w:r>
              <w:rPr>
                <w:b/>
              </w:rPr>
              <w:t>Cheques</w:t>
            </w:r>
          </w:p>
          <w:p w14:paraId="60EC40ED" w14:textId="77777777" w:rsidR="005644C6" w:rsidRDefault="00B147BF" w:rsidP="001E1028">
            <w:pPr>
              <w:jc w:val="both"/>
              <w:rPr>
                <w:bCs/>
              </w:rPr>
            </w:pPr>
            <w:r>
              <w:rPr>
                <w:bCs/>
              </w:rPr>
              <w:t>None issued or waiting to be cashed</w:t>
            </w:r>
            <w:r w:rsidR="00163408">
              <w:rPr>
                <w:bCs/>
              </w:rPr>
              <w:t xml:space="preserve">    </w:t>
            </w:r>
          </w:p>
          <w:p w14:paraId="5C7C30BD" w14:textId="296348CA" w:rsidR="00B147BF" w:rsidRDefault="00163408" w:rsidP="001E1028">
            <w:pPr>
              <w:jc w:val="both"/>
              <w:rPr>
                <w:b/>
              </w:rPr>
            </w:pPr>
            <w:r>
              <w:rPr>
                <w:bCs/>
              </w:rPr>
              <w:t xml:space="preserve"> </w:t>
            </w:r>
            <w:r w:rsidR="00872D49">
              <w:rPr>
                <w:bCs/>
              </w:rPr>
              <w:t>4</w:t>
            </w:r>
            <w:r w:rsidRPr="00163408">
              <w:rPr>
                <w:b/>
              </w:rPr>
              <w:t xml:space="preserve"> FOR</w:t>
            </w:r>
          </w:p>
          <w:p w14:paraId="679F1748" w14:textId="5D4D1433" w:rsidR="00872D49" w:rsidRDefault="00872D49" w:rsidP="001E1028">
            <w:pPr>
              <w:jc w:val="both"/>
              <w:rPr>
                <w:bCs/>
              </w:rPr>
            </w:pPr>
          </w:p>
          <w:p w14:paraId="710CE0B6" w14:textId="16158D72" w:rsidR="00872D49" w:rsidRDefault="00872D49" w:rsidP="001E1028">
            <w:pPr>
              <w:jc w:val="both"/>
              <w:rPr>
                <w:bCs/>
              </w:rPr>
            </w:pPr>
          </w:p>
          <w:p w14:paraId="53E01479" w14:textId="77777777" w:rsidR="00872D49" w:rsidRDefault="00872D49" w:rsidP="001E1028">
            <w:pPr>
              <w:jc w:val="both"/>
              <w:rPr>
                <w:bCs/>
              </w:rPr>
            </w:pPr>
          </w:p>
          <w:p w14:paraId="4D8406D6" w14:textId="77777777" w:rsidR="00B147BF" w:rsidRDefault="00B147BF" w:rsidP="001E1028">
            <w:pPr>
              <w:jc w:val="both"/>
              <w:rPr>
                <w:bCs/>
              </w:rPr>
            </w:pPr>
          </w:p>
          <w:p w14:paraId="0E389DC8" w14:textId="6FFC5FB3" w:rsidR="00F83FAF" w:rsidRDefault="00F83FAF" w:rsidP="001E1028">
            <w:pPr>
              <w:jc w:val="both"/>
              <w:rPr>
                <w:b/>
              </w:rPr>
            </w:pPr>
            <w:r w:rsidRPr="00F83FAF">
              <w:rPr>
                <w:b/>
              </w:rPr>
              <w:t>b</w:t>
            </w:r>
            <w:r>
              <w:rPr>
                <w:bCs/>
              </w:rPr>
              <w:t xml:space="preserve"> </w:t>
            </w:r>
            <w:r w:rsidRPr="00F83FAF">
              <w:rPr>
                <w:b/>
              </w:rPr>
              <w:t>Bank Statement Reconciliation</w:t>
            </w:r>
          </w:p>
          <w:p w14:paraId="3FF04D63" w14:textId="77777777" w:rsidR="0020697F" w:rsidRDefault="0020697F" w:rsidP="001E1028">
            <w:pPr>
              <w:jc w:val="both"/>
              <w:rPr>
                <w:b/>
              </w:rPr>
            </w:pPr>
          </w:p>
          <w:p w14:paraId="70FF9C56" w14:textId="42D3F9C8" w:rsidR="0020697F" w:rsidRDefault="0020697F" w:rsidP="0020697F">
            <w:pPr>
              <w:pStyle w:val="ListParagraph"/>
              <w:jc w:val="both"/>
              <w:rPr>
                <w:b/>
              </w:rPr>
            </w:pPr>
            <w:r>
              <w:rPr>
                <w:bCs/>
              </w:rPr>
              <w:t xml:space="preserve">Bank accounts at the end of </w:t>
            </w:r>
            <w:r w:rsidR="00872D49">
              <w:rPr>
                <w:bCs/>
              </w:rPr>
              <w:t>August</w:t>
            </w:r>
            <w:r w:rsidRPr="00713841">
              <w:rPr>
                <w:b/>
              </w:rPr>
              <w:t xml:space="preserve"> 2021</w:t>
            </w:r>
          </w:p>
          <w:p w14:paraId="19953FB3" w14:textId="77777777" w:rsidR="00701A24" w:rsidRDefault="00701A24" w:rsidP="0020697F">
            <w:pPr>
              <w:pStyle w:val="ListParagraph"/>
              <w:jc w:val="both"/>
              <w:rPr>
                <w:bCs/>
              </w:rPr>
            </w:pPr>
          </w:p>
          <w:p w14:paraId="191D93F1" w14:textId="390EF49B" w:rsidR="0020697F" w:rsidRDefault="0020697F" w:rsidP="0020697F">
            <w:pPr>
              <w:pStyle w:val="ListParagraph"/>
              <w:jc w:val="both"/>
              <w:rPr>
                <w:bCs/>
              </w:rPr>
            </w:pPr>
            <w:r>
              <w:rPr>
                <w:bCs/>
              </w:rPr>
              <w:t>Current Acc :      £</w:t>
            </w:r>
            <w:r w:rsidR="00872D49">
              <w:rPr>
                <w:bCs/>
              </w:rPr>
              <w:t>24,175.31</w:t>
            </w:r>
          </w:p>
          <w:p w14:paraId="1EC15267" w14:textId="362B9E93" w:rsidR="0020697F" w:rsidRDefault="0020697F" w:rsidP="0020697F">
            <w:pPr>
              <w:pStyle w:val="ListParagraph"/>
              <w:jc w:val="both"/>
              <w:rPr>
                <w:bCs/>
              </w:rPr>
            </w:pPr>
            <w:r>
              <w:rPr>
                <w:bCs/>
              </w:rPr>
              <w:t>Renovation Acc  £       37.24</w:t>
            </w:r>
          </w:p>
          <w:p w14:paraId="426F3110" w14:textId="77777777" w:rsidR="00D031E1" w:rsidRDefault="00D031E1" w:rsidP="0020697F">
            <w:pPr>
              <w:pStyle w:val="ListParagraph"/>
              <w:jc w:val="both"/>
              <w:rPr>
                <w:bCs/>
              </w:rPr>
            </w:pPr>
          </w:p>
          <w:p w14:paraId="798308B0" w14:textId="3CD39834" w:rsidR="0020697F" w:rsidRDefault="0020697F" w:rsidP="0020697F">
            <w:pPr>
              <w:pStyle w:val="ListParagraph"/>
              <w:jc w:val="both"/>
              <w:rPr>
                <w:b/>
              </w:rPr>
            </w:pPr>
            <w:r w:rsidRPr="00D84797">
              <w:rPr>
                <w:b/>
              </w:rPr>
              <w:t>TOTAL =            £2</w:t>
            </w:r>
            <w:r>
              <w:rPr>
                <w:b/>
              </w:rPr>
              <w:t>4,</w:t>
            </w:r>
            <w:r w:rsidR="00872D49">
              <w:rPr>
                <w:b/>
              </w:rPr>
              <w:t>212.55</w:t>
            </w:r>
          </w:p>
          <w:p w14:paraId="1E15F8D8" w14:textId="77777777" w:rsidR="00701A24" w:rsidRPr="00D84797" w:rsidRDefault="00701A24" w:rsidP="0020697F">
            <w:pPr>
              <w:pStyle w:val="ListParagraph"/>
              <w:jc w:val="both"/>
              <w:rPr>
                <w:b/>
              </w:rPr>
            </w:pPr>
          </w:p>
          <w:p w14:paraId="2D101646" w14:textId="77777777" w:rsidR="00701A24" w:rsidRDefault="00701A24" w:rsidP="00701A24">
            <w:pPr>
              <w:jc w:val="both"/>
              <w:rPr>
                <w:b/>
              </w:rPr>
            </w:pPr>
            <w:r w:rsidRPr="00863119">
              <w:rPr>
                <w:b/>
              </w:rPr>
              <w:t>Direct debits paid</w:t>
            </w:r>
          </w:p>
          <w:p w14:paraId="5D3355DE" w14:textId="77777777" w:rsidR="00701A24" w:rsidRDefault="00701A24" w:rsidP="00701A24">
            <w:pPr>
              <w:jc w:val="both"/>
              <w:rPr>
                <w:b/>
              </w:rPr>
            </w:pPr>
          </w:p>
          <w:tbl>
            <w:tblPr>
              <w:tblStyle w:val="TableGrid"/>
              <w:tblW w:w="0" w:type="auto"/>
              <w:tblLook w:val="04A0" w:firstRow="1" w:lastRow="0" w:firstColumn="1" w:lastColumn="0" w:noHBand="0" w:noVBand="1"/>
            </w:tblPr>
            <w:tblGrid>
              <w:gridCol w:w="3224"/>
              <w:gridCol w:w="2693"/>
            </w:tblGrid>
            <w:tr w:rsidR="00701A24" w14:paraId="56B269FB" w14:textId="77777777" w:rsidTr="00CA35A8">
              <w:trPr>
                <w:trHeight w:val="311"/>
              </w:trPr>
              <w:tc>
                <w:tcPr>
                  <w:tcW w:w="3224" w:type="dxa"/>
                </w:tcPr>
                <w:p w14:paraId="157208B5" w14:textId="77777777" w:rsidR="00701A24" w:rsidRDefault="00701A24" w:rsidP="00701A24">
                  <w:pPr>
                    <w:jc w:val="both"/>
                    <w:rPr>
                      <w:b/>
                    </w:rPr>
                  </w:pPr>
                  <w:r>
                    <w:rPr>
                      <w:b/>
                    </w:rPr>
                    <w:t>BT</w:t>
                  </w:r>
                </w:p>
              </w:tc>
              <w:tc>
                <w:tcPr>
                  <w:tcW w:w="2693" w:type="dxa"/>
                </w:tcPr>
                <w:p w14:paraId="610D4F91" w14:textId="3BA45F9F" w:rsidR="00701A24" w:rsidRPr="00D62BCE" w:rsidRDefault="00D47558" w:rsidP="00701A24">
                  <w:pPr>
                    <w:jc w:val="both"/>
                    <w:rPr>
                      <w:bCs/>
                    </w:rPr>
                  </w:pPr>
                  <w:r>
                    <w:rPr>
                      <w:bCs/>
                    </w:rPr>
                    <w:t>£</w:t>
                  </w:r>
                  <w:r w:rsidR="001F3130">
                    <w:rPr>
                      <w:bCs/>
                    </w:rPr>
                    <w:t>40.56</w:t>
                  </w:r>
                </w:p>
              </w:tc>
            </w:tr>
            <w:tr w:rsidR="00701A24" w14:paraId="1E29CB34" w14:textId="77777777" w:rsidTr="00CA35A8">
              <w:tc>
                <w:tcPr>
                  <w:tcW w:w="3224" w:type="dxa"/>
                </w:tcPr>
                <w:p w14:paraId="1598A923" w14:textId="77777777" w:rsidR="00701A24" w:rsidRDefault="00701A24" w:rsidP="00701A24">
                  <w:pPr>
                    <w:jc w:val="both"/>
                    <w:rPr>
                      <w:b/>
                    </w:rPr>
                  </w:pPr>
                  <w:r>
                    <w:rPr>
                      <w:b/>
                    </w:rPr>
                    <w:t>Yu Energy Gas</w:t>
                  </w:r>
                </w:p>
              </w:tc>
              <w:tc>
                <w:tcPr>
                  <w:tcW w:w="2693" w:type="dxa"/>
                </w:tcPr>
                <w:p w14:paraId="5E73DE73" w14:textId="3C6116D1" w:rsidR="00701A24" w:rsidRPr="00D62BCE" w:rsidRDefault="001F3130" w:rsidP="00701A24">
                  <w:pPr>
                    <w:jc w:val="both"/>
                    <w:rPr>
                      <w:bCs/>
                    </w:rPr>
                  </w:pPr>
                  <w:r>
                    <w:rPr>
                      <w:bCs/>
                    </w:rPr>
                    <w:t>0</w:t>
                  </w:r>
                </w:p>
              </w:tc>
            </w:tr>
            <w:tr w:rsidR="00701A24" w14:paraId="00520972" w14:textId="77777777" w:rsidTr="00CA35A8">
              <w:tc>
                <w:tcPr>
                  <w:tcW w:w="3224" w:type="dxa"/>
                </w:tcPr>
                <w:p w14:paraId="4465532C" w14:textId="77777777" w:rsidR="00701A24" w:rsidRDefault="00701A24" w:rsidP="00701A24">
                  <w:pPr>
                    <w:jc w:val="both"/>
                    <w:rPr>
                      <w:b/>
                    </w:rPr>
                  </w:pPr>
                  <w:r>
                    <w:rPr>
                      <w:b/>
                    </w:rPr>
                    <w:t>Yu Energy Electricity</w:t>
                  </w:r>
                </w:p>
              </w:tc>
              <w:tc>
                <w:tcPr>
                  <w:tcW w:w="2693" w:type="dxa"/>
                </w:tcPr>
                <w:p w14:paraId="40CC7FDD" w14:textId="2BF63FF4" w:rsidR="00701A24" w:rsidRPr="00D62BCE" w:rsidRDefault="00D47558" w:rsidP="00701A24">
                  <w:pPr>
                    <w:jc w:val="both"/>
                    <w:rPr>
                      <w:bCs/>
                    </w:rPr>
                  </w:pPr>
                  <w:r>
                    <w:rPr>
                      <w:bCs/>
                    </w:rPr>
                    <w:t>£</w:t>
                  </w:r>
                  <w:r w:rsidR="001F3130">
                    <w:rPr>
                      <w:bCs/>
                    </w:rPr>
                    <w:t>69.03</w:t>
                  </w:r>
                </w:p>
              </w:tc>
            </w:tr>
          </w:tbl>
          <w:p w14:paraId="6B79B0BB" w14:textId="7CC0DF04" w:rsidR="0020697F" w:rsidRPr="00B147BF" w:rsidRDefault="0020697F" w:rsidP="001E1028">
            <w:pPr>
              <w:jc w:val="both"/>
              <w:rPr>
                <w:bCs/>
              </w:rPr>
            </w:pPr>
          </w:p>
        </w:tc>
        <w:tc>
          <w:tcPr>
            <w:tcW w:w="409" w:type="dxa"/>
            <w:shd w:val="clear" w:color="auto" w:fill="auto"/>
          </w:tcPr>
          <w:p w14:paraId="366769FE" w14:textId="77777777" w:rsidR="00810FF1" w:rsidRPr="005D562E" w:rsidRDefault="00810FF1"/>
        </w:tc>
      </w:tr>
      <w:tr w:rsidR="00810FF1" w:rsidRPr="00A3732D" w14:paraId="45828B08" w14:textId="385A0C7E" w:rsidTr="00CB4F27">
        <w:tc>
          <w:tcPr>
            <w:tcW w:w="1337" w:type="dxa"/>
          </w:tcPr>
          <w:p w14:paraId="681D208F" w14:textId="1FA002CE" w:rsidR="00FF41EE" w:rsidRDefault="00DB54F6" w:rsidP="0026144C">
            <w:pPr>
              <w:jc w:val="both"/>
              <w:rPr>
                <w:b/>
                <w:bCs/>
              </w:rPr>
            </w:pPr>
            <w:r>
              <w:rPr>
                <w:b/>
                <w:bCs/>
              </w:rPr>
              <w:t>8</w:t>
            </w:r>
            <w:r w:rsidR="007B6D9F">
              <w:rPr>
                <w:b/>
                <w:bCs/>
              </w:rPr>
              <w:t>.</w:t>
            </w:r>
          </w:p>
          <w:p w14:paraId="2FE2DCCF" w14:textId="77777777" w:rsidR="005F497E" w:rsidRDefault="005F497E" w:rsidP="0026144C">
            <w:pPr>
              <w:jc w:val="both"/>
              <w:rPr>
                <w:b/>
                <w:bCs/>
              </w:rPr>
            </w:pPr>
          </w:p>
          <w:p w14:paraId="36EDCCF1" w14:textId="77777777" w:rsidR="005F497E" w:rsidRDefault="005F497E" w:rsidP="0026144C">
            <w:pPr>
              <w:jc w:val="both"/>
              <w:rPr>
                <w:b/>
                <w:bCs/>
              </w:rPr>
            </w:pPr>
          </w:p>
          <w:p w14:paraId="7701E00E" w14:textId="25F48EE6" w:rsidR="00014165" w:rsidRPr="00C07876" w:rsidRDefault="005F497E" w:rsidP="0026144C">
            <w:pPr>
              <w:jc w:val="both"/>
              <w:rPr>
                <w:b/>
                <w:bCs/>
              </w:rPr>
            </w:pPr>
            <w:r>
              <w:rPr>
                <w:b/>
                <w:bCs/>
              </w:rPr>
              <w:t xml:space="preserve"> </w:t>
            </w:r>
            <w:r w:rsidR="00332106">
              <w:rPr>
                <w:b/>
                <w:bCs/>
              </w:rPr>
              <w:t>Noted</w:t>
            </w:r>
          </w:p>
        </w:tc>
        <w:tc>
          <w:tcPr>
            <w:tcW w:w="7990" w:type="dxa"/>
          </w:tcPr>
          <w:p w14:paraId="697F5E94" w14:textId="213F116D" w:rsidR="005613AE" w:rsidRDefault="00D8585F" w:rsidP="00DB54F6">
            <w:pPr>
              <w:jc w:val="both"/>
              <w:rPr>
                <w:b/>
                <w:bCs/>
              </w:rPr>
            </w:pPr>
            <w:r>
              <w:rPr>
                <w:b/>
                <w:bCs/>
              </w:rPr>
              <w:t>To inform the council on audit issues.</w:t>
            </w:r>
          </w:p>
          <w:p w14:paraId="2C1E4B64" w14:textId="5573A543" w:rsidR="00D8585F" w:rsidRDefault="00D8585F" w:rsidP="00DB54F6">
            <w:pPr>
              <w:jc w:val="both"/>
            </w:pPr>
          </w:p>
          <w:p w14:paraId="5097D2C8" w14:textId="11040DE8" w:rsidR="007C7E22" w:rsidRDefault="007C7E22" w:rsidP="00DB54F6">
            <w:pPr>
              <w:jc w:val="both"/>
            </w:pPr>
            <w:r>
              <w:t xml:space="preserve">PKF Littlejohn – external auditor- emailed to raise 2 issues. Timing of publication on the internet of last year’s audit, and </w:t>
            </w:r>
            <w:r w:rsidR="00A81232">
              <w:t>stating that the Parish Council have no assets.</w:t>
            </w:r>
          </w:p>
          <w:p w14:paraId="63963148" w14:textId="7CC47FE3" w:rsidR="00A81232" w:rsidRDefault="00A81232" w:rsidP="00DB54F6">
            <w:pPr>
              <w:jc w:val="both"/>
            </w:pPr>
            <w:r>
              <w:t>The report should be ready to publish soon.</w:t>
            </w:r>
          </w:p>
          <w:p w14:paraId="1F31687F" w14:textId="034FEC06" w:rsidR="00D8585F" w:rsidRPr="00D8585F" w:rsidRDefault="00D8585F" w:rsidP="00DB54F6">
            <w:pPr>
              <w:jc w:val="both"/>
            </w:pPr>
          </w:p>
        </w:tc>
        <w:tc>
          <w:tcPr>
            <w:tcW w:w="409" w:type="dxa"/>
            <w:shd w:val="clear" w:color="auto" w:fill="auto"/>
          </w:tcPr>
          <w:p w14:paraId="719E01BB" w14:textId="77777777" w:rsidR="00810FF1" w:rsidRPr="00A3732D" w:rsidRDefault="00810FF1"/>
        </w:tc>
      </w:tr>
      <w:tr w:rsidR="00A912CD" w:rsidRPr="00A3732D" w14:paraId="4D0A7B7A" w14:textId="77777777" w:rsidTr="00CB4F27">
        <w:tc>
          <w:tcPr>
            <w:tcW w:w="1337" w:type="dxa"/>
          </w:tcPr>
          <w:p w14:paraId="72101A0B" w14:textId="77777777" w:rsidR="00A912CD" w:rsidRDefault="00A912CD" w:rsidP="0026144C">
            <w:pPr>
              <w:jc w:val="both"/>
              <w:rPr>
                <w:b/>
                <w:bCs/>
              </w:rPr>
            </w:pPr>
            <w:r>
              <w:rPr>
                <w:b/>
                <w:bCs/>
              </w:rPr>
              <w:t>9.</w:t>
            </w:r>
          </w:p>
          <w:p w14:paraId="70B3B2CC" w14:textId="53E42515" w:rsidR="00C202BF" w:rsidRDefault="00C202BF" w:rsidP="0026144C">
            <w:pPr>
              <w:jc w:val="both"/>
              <w:rPr>
                <w:b/>
                <w:bCs/>
              </w:rPr>
            </w:pPr>
          </w:p>
          <w:p w14:paraId="726F6621" w14:textId="36ADE61E" w:rsidR="00332106" w:rsidRDefault="00332106" w:rsidP="0026144C">
            <w:pPr>
              <w:jc w:val="both"/>
              <w:rPr>
                <w:b/>
                <w:bCs/>
              </w:rPr>
            </w:pPr>
          </w:p>
          <w:p w14:paraId="18CF1BF4" w14:textId="7CF1E4BD" w:rsidR="00C202BF" w:rsidRDefault="00332106" w:rsidP="0026144C">
            <w:pPr>
              <w:jc w:val="both"/>
              <w:rPr>
                <w:b/>
                <w:bCs/>
              </w:rPr>
            </w:pPr>
            <w:r>
              <w:rPr>
                <w:b/>
                <w:bCs/>
              </w:rPr>
              <w:t xml:space="preserve">All </w:t>
            </w:r>
            <w:r w:rsidR="00C202BF">
              <w:rPr>
                <w:b/>
                <w:bCs/>
              </w:rPr>
              <w:t>Noted</w:t>
            </w:r>
          </w:p>
          <w:p w14:paraId="66E11793" w14:textId="6452586A" w:rsidR="005C5812" w:rsidRDefault="005C5812" w:rsidP="0026144C">
            <w:pPr>
              <w:jc w:val="both"/>
              <w:rPr>
                <w:b/>
                <w:bCs/>
              </w:rPr>
            </w:pPr>
          </w:p>
          <w:p w14:paraId="4616B792" w14:textId="708D2671" w:rsidR="005C5812" w:rsidRDefault="005C5812" w:rsidP="0026144C">
            <w:pPr>
              <w:jc w:val="both"/>
              <w:rPr>
                <w:b/>
                <w:bCs/>
              </w:rPr>
            </w:pPr>
          </w:p>
          <w:p w14:paraId="7208A50C" w14:textId="50B0C20F" w:rsidR="005C5812" w:rsidRDefault="005C5812" w:rsidP="0026144C">
            <w:pPr>
              <w:jc w:val="both"/>
              <w:rPr>
                <w:b/>
                <w:bCs/>
              </w:rPr>
            </w:pPr>
          </w:p>
          <w:p w14:paraId="2811874D" w14:textId="4380643F" w:rsidR="005C5812" w:rsidRDefault="005C5812" w:rsidP="0026144C">
            <w:pPr>
              <w:jc w:val="both"/>
              <w:rPr>
                <w:b/>
                <w:bCs/>
              </w:rPr>
            </w:pPr>
          </w:p>
          <w:p w14:paraId="2F92A578" w14:textId="27E2CB9B" w:rsidR="005C5812" w:rsidRDefault="005C5812" w:rsidP="0026144C">
            <w:pPr>
              <w:jc w:val="both"/>
              <w:rPr>
                <w:b/>
                <w:bCs/>
              </w:rPr>
            </w:pPr>
          </w:p>
          <w:p w14:paraId="42A9B913" w14:textId="042DD77C" w:rsidR="005C5812" w:rsidRDefault="005C5812" w:rsidP="0026144C">
            <w:pPr>
              <w:jc w:val="both"/>
              <w:rPr>
                <w:b/>
                <w:bCs/>
              </w:rPr>
            </w:pPr>
          </w:p>
          <w:p w14:paraId="6DB071C2" w14:textId="250904C8" w:rsidR="005C5812" w:rsidRDefault="005C5812" w:rsidP="0026144C">
            <w:pPr>
              <w:jc w:val="both"/>
              <w:rPr>
                <w:b/>
                <w:bCs/>
              </w:rPr>
            </w:pPr>
          </w:p>
          <w:p w14:paraId="6609364F" w14:textId="0A7563BF" w:rsidR="005C5812" w:rsidRDefault="005C5812" w:rsidP="0026144C">
            <w:pPr>
              <w:jc w:val="both"/>
              <w:rPr>
                <w:b/>
                <w:bCs/>
              </w:rPr>
            </w:pPr>
          </w:p>
          <w:p w14:paraId="54805134" w14:textId="59B82848" w:rsidR="005C5812" w:rsidRDefault="005C5812" w:rsidP="0026144C">
            <w:pPr>
              <w:jc w:val="both"/>
              <w:rPr>
                <w:b/>
                <w:bCs/>
              </w:rPr>
            </w:pPr>
          </w:p>
          <w:p w14:paraId="08EE3DAF" w14:textId="36C108CA" w:rsidR="005C5812" w:rsidRDefault="005C5812" w:rsidP="0026144C">
            <w:pPr>
              <w:jc w:val="both"/>
              <w:rPr>
                <w:b/>
                <w:bCs/>
              </w:rPr>
            </w:pPr>
          </w:p>
          <w:p w14:paraId="267AF949" w14:textId="56BA3F6F" w:rsidR="005C5812" w:rsidRDefault="005C5812" w:rsidP="0026144C">
            <w:pPr>
              <w:jc w:val="both"/>
              <w:rPr>
                <w:b/>
                <w:bCs/>
              </w:rPr>
            </w:pPr>
          </w:p>
          <w:p w14:paraId="42205DF7" w14:textId="3E13B4BB" w:rsidR="005C5812" w:rsidRDefault="005C5812" w:rsidP="0026144C">
            <w:pPr>
              <w:jc w:val="both"/>
              <w:rPr>
                <w:b/>
                <w:bCs/>
              </w:rPr>
            </w:pPr>
            <w:r>
              <w:rPr>
                <w:b/>
                <w:bCs/>
              </w:rPr>
              <w:t>All Noted</w:t>
            </w:r>
          </w:p>
          <w:p w14:paraId="6C7545F3" w14:textId="248B8DE4" w:rsidR="001F1740" w:rsidRDefault="001F1740" w:rsidP="0026144C">
            <w:pPr>
              <w:jc w:val="both"/>
              <w:rPr>
                <w:b/>
                <w:bCs/>
              </w:rPr>
            </w:pPr>
          </w:p>
        </w:tc>
        <w:tc>
          <w:tcPr>
            <w:tcW w:w="7990" w:type="dxa"/>
          </w:tcPr>
          <w:p w14:paraId="15B4007B" w14:textId="5C7EE394" w:rsidR="00233242" w:rsidRDefault="00233242" w:rsidP="00233242">
            <w:pPr>
              <w:jc w:val="both"/>
              <w:rPr>
                <w:b/>
              </w:rPr>
            </w:pPr>
            <w:r w:rsidRPr="005D2FEC">
              <w:rPr>
                <w:b/>
              </w:rPr>
              <w:lastRenderedPageBreak/>
              <w:t xml:space="preserve">To note any correspondence received </w:t>
            </w:r>
          </w:p>
          <w:p w14:paraId="0AED7C96" w14:textId="5C7014FD" w:rsidR="00423A03" w:rsidRDefault="00423A03" w:rsidP="00233242">
            <w:pPr>
              <w:jc w:val="both"/>
              <w:rPr>
                <w:b/>
              </w:rPr>
            </w:pPr>
          </w:p>
          <w:p w14:paraId="52E21456" w14:textId="7CF87E76" w:rsidR="001F1740" w:rsidRDefault="001F1740" w:rsidP="00233242">
            <w:pPr>
              <w:jc w:val="both"/>
              <w:rPr>
                <w:bCs/>
              </w:rPr>
            </w:pPr>
            <w:r w:rsidRPr="001F1740">
              <w:rPr>
                <w:bCs/>
              </w:rPr>
              <w:t>A 12-week public consultation is taking place on proposals for the governance arrangements for town and parish councils in Cheshire. The consultation ends on 28</w:t>
            </w:r>
            <w:r w:rsidRPr="001F1740">
              <w:rPr>
                <w:bCs/>
                <w:vertAlign w:val="superscript"/>
              </w:rPr>
              <w:t>th</w:t>
            </w:r>
            <w:r w:rsidRPr="001F1740">
              <w:rPr>
                <w:bCs/>
              </w:rPr>
              <w:t xml:space="preserve"> November.  The issue will be discussed at the October meeting.</w:t>
            </w:r>
          </w:p>
          <w:p w14:paraId="64187BBC" w14:textId="77777777" w:rsidR="001F1740" w:rsidRDefault="001F1740" w:rsidP="00233242">
            <w:pPr>
              <w:jc w:val="both"/>
              <w:rPr>
                <w:bCs/>
              </w:rPr>
            </w:pPr>
          </w:p>
          <w:p w14:paraId="57885EC4" w14:textId="1A4FD9B4" w:rsidR="001F1740" w:rsidRDefault="001F1740" w:rsidP="00233242">
            <w:pPr>
              <w:jc w:val="both"/>
              <w:rPr>
                <w:bCs/>
              </w:rPr>
            </w:pPr>
            <w:r>
              <w:rPr>
                <w:bCs/>
              </w:rPr>
              <w:t>Audit issues as discussed in agenda point 8.</w:t>
            </w:r>
          </w:p>
          <w:p w14:paraId="045F9248" w14:textId="617B76FF" w:rsidR="001F1740" w:rsidRDefault="001F1740" w:rsidP="00233242">
            <w:pPr>
              <w:jc w:val="both"/>
              <w:rPr>
                <w:bCs/>
              </w:rPr>
            </w:pPr>
          </w:p>
          <w:p w14:paraId="5891003C" w14:textId="08367C92" w:rsidR="001F1740" w:rsidRDefault="001F1740" w:rsidP="00233242">
            <w:pPr>
              <w:jc w:val="both"/>
              <w:rPr>
                <w:bCs/>
              </w:rPr>
            </w:pPr>
            <w:r>
              <w:rPr>
                <w:bCs/>
              </w:rPr>
              <w:lastRenderedPageBreak/>
              <w:t xml:space="preserve">A resident informed a councillor that a lorry was stuck on Kishfield Lane.  He raised the possibility of asking for weight restriction signs. IP informed the meeting that based on past experience of working on the Highways group this was very unlikely to happen.  Several incidents of stuck </w:t>
            </w:r>
            <w:r w:rsidR="00B80E63">
              <w:rPr>
                <w:bCs/>
              </w:rPr>
              <w:t>vehicles would need to be reported to Cheshire East</w:t>
            </w:r>
            <w:r>
              <w:rPr>
                <w:bCs/>
              </w:rPr>
              <w:t xml:space="preserve"> </w:t>
            </w:r>
            <w:r w:rsidR="00B80E63">
              <w:rPr>
                <w:bCs/>
              </w:rPr>
              <w:t>to raise the issue.</w:t>
            </w:r>
          </w:p>
          <w:p w14:paraId="2D558FA8" w14:textId="4674F6B9" w:rsidR="008E1EB4" w:rsidRDefault="008E1EB4" w:rsidP="00233242">
            <w:pPr>
              <w:jc w:val="both"/>
              <w:rPr>
                <w:bCs/>
              </w:rPr>
            </w:pPr>
          </w:p>
          <w:p w14:paraId="6A885EEF" w14:textId="77777777" w:rsidR="008E1EB4" w:rsidRDefault="008E1EB4" w:rsidP="00233242">
            <w:pPr>
              <w:jc w:val="both"/>
              <w:rPr>
                <w:bCs/>
              </w:rPr>
            </w:pPr>
            <w:r>
              <w:rPr>
                <w:bCs/>
              </w:rPr>
              <w:t>Cheshire East are launching an ‘on demand’ rural bus service to remote areas where there is no bus service.</w:t>
            </w:r>
          </w:p>
          <w:p w14:paraId="2C3F7C22" w14:textId="77777777" w:rsidR="008E1EB4" w:rsidRDefault="008E1EB4" w:rsidP="00233242">
            <w:pPr>
              <w:jc w:val="both"/>
              <w:rPr>
                <w:bCs/>
              </w:rPr>
            </w:pPr>
          </w:p>
          <w:p w14:paraId="1029F71E" w14:textId="0BAE4B4D" w:rsidR="008E1EB4" w:rsidRDefault="008E1EB4" w:rsidP="00233242">
            <w:pPr>
              <w:jc w:val="both"/>
              <w:rPr>
                <w:bCs/>
              </w:rPr>
            </w:pPr>
            <w:r>
              <w:rPr>
                <w:bCs/>
              </w:rPr>
              <w:t xml:space="preserve">Blythe House Hospice have asked for volunteers to help in certain areas and for any events.  A poster has been asked for to publicise this. </w:t>
            </w:r>
          </w:p>
          <w:p w14:paraId="496A897C" w14:textId="172936E3" w:rsidR="000266AD" w:rsidRDefault="000266AD" w:rsidP="00233242">
            <w:pPr>
              <w:jc w:val="both"/>
              <w:rPr>
                <w:bCs/>
              </w:rPr>
            </w:pPr>
          </w:p>
          <w:p w14:paraId="232B57F7" w14:textId="671211A4" w:rsidR="000266AD" w:rsidRPr="001F1740" w:rsidRDefault="000266AD" w:rsidP="00233242">
            <w:pPr>
              <w:jc w:val="both"/>
              <w:rPr>
                <w:bCs/>
              </w:rPr>
            </w:pPr>
            <w:r>
              <w:rPr>
                <w:bCs/>
              </w:rPr>
              <w:t xml:space="preserve">Zurich, the hall’s insurers, have sent guidelines on planning events over the winter period.  </w:t>
            </w:r>
          </w:p>
          <w:p w14:paraId="6A0966B9" w14:textId="25950250" w:rsidR="00EC5EA4" w:rsidRPr="00811804" w:rsidRDefault="00EC5EA4" w:rsidP="001F1740">
            <w:pPr>
              <w:jc w:val="both"/>
            </w:pPr>
          </w:p>
        </w:tc>
        <w:tc>
          <w:tcPr>
            <w:tcW w:w="409" w:type="dxa"/>
            <w:shd w:val="clear" w:color="auto" w:fill="auto"/>
          </w:tcPr>
          <w:p w14:paraId="05B6B355" w14:textId="77777777" w:rsidR="00A912CD" w:rsidRPr="00A3732D" w:rsidRDefault="00A912CD"/>
        </w:tc>
      </w:tr>
      <w:tr w:rsidR="00810FF1" w:rsidRPr="00081B63" w14:paraId="62F44A09" w14:textId="55B55978" w:rsidTr="00CB4F27">
        <w:tc>
          <w:tcPr>
            <w:tcW w:w="1337" w:type="dxa"/>
          </w:tcPr>
          <w:p w14:paraId="3C1C82E8" w14:textId="6544BC5C" w:rsidR="00810FF1" w:rsidRPr="00C07876" w:rsidRDefault="00955FB1" w:rsidP="0026144C">
            <w:pPr>
              <w:jc w:val="both"/>
              <w:rPr>
                <w:b/>
                <w:bCs/>
              </w:rPr>
            </w:pPr>
            <w:r>
              <w:rPr>
                <w:b/>
                <w:bCs/>
              </w:rPr>
              <w:t>10</w:t>
            </w:r>
            <w:r w:rsidR="00810FF1" w:rsidRPr="00C07876">
              <w:rPr>
                <w:b/>
                <w:bCs/>
              </w:rPr>
              <w:t>.</w:t>
            </w:r>
          </w:p>
          <w:p w14:paraId="4B0608CB" w14:textId="77777777" w:rsidR="002D2220" w:rsidRPr="00C07876" w:rsidRDefault="002D2220" w:rsidP="0026144C">
            <w:pPr>
              <w:jc w:val="both"/>
              <w:rPr>
                <w:b/>
                <w:bCs/>
              </w:rPr>
            </w:pPr>
          </w:p>
          <w:p w14:paraId="418C3BBF" w14:textId="77777777" w:rsidR="002D2220" w:rsidRPr="00C07876" w:rsidRDefault="002D2220" w:rsidP="0026144C">
            <w:pPr>
              <w:jc w:val="both"/>
              <w:rPr>
                <w:b/>
                <w:bCs/>
              </w:rPr>
            </w:pPr>
          </w:p>
          <w:p w14:paraId="6118F917" w14:textId="5BBCA8F1" w:rsidR="00E911C0" w:rsidRPr="00C07876" w:rsidRDefault="00775050" w:rsidP="002265C4">
            <w:pPr>
              <w:jc w:val="both"/>
              <w:rPr>
                <w:b/>
                <w:bCs/>
              </w:rPr>
            </w:pPr>
            <w:r>
              <w:rPr>
                <w:b/>
                <w:bCs/>
              </w:rPr>
              <w:t>Approved</w:t>
            </w:r>
          </w:p>
        </w:tc>
        <w:tc>
          <w:tcPr>
            <w:tcW w:w="7990" w:type="dxa"/>
          </w:tcPr>
          <w:p w14:paraId="18633D33" w14:textId="0A939C54" w:rsidR="006A0427" w:rsidRDefault="00D37810" w:rsidP="004201B3">
            <w:pPr>
              <w:jc w:val="both"/>
              <w:rPr>
                <w:b/>
              </w:rPr>
            </w:pPr>
            <w:r>
              <w:rPr>
                <w:b/>
              </w:rPr>
              <w:t>To consider Planning Applications received</w:t>
            </w:r>
            <w:r w:rsidR="004201B3" w:rsidRPr="004201B3">
              <w:rPr>
                <w:b/>
              </w:rPr>
              <w:t>.</w:t>
            </w:r>
          </w:p>
          <w:p w14:paraId="5BE0E9A0" w14:textId="5E6F9848" w:rsidR="00D37810" w:rsidRDefault="00D37810" w:rsidP="004201B3">
            <w:pPr>
              <w:jc w:val="both"/>
              <w:rPr>
                <w:b/>
              </w:rPr>
            </w:pPr>
          </w:p>
          <w:p w14:paraId="7A31F757" w14:textId="2FC99708" w:rsidR="00D37810" w:rsidRDefault="00775050" w:rsidP="004201B3">
            <w:pPr>
              <w:jc w:val="both"/>
              <w:rPr>
                <w:bCs/>
              </w:rPr>
            </w:pPr>
            <w:r>
              <w:rPr>
                <w:bCs/>
              </w:rPr>
              <w:t>The planning application for the conversion of the Chapel on Paddock Lane was received.  The proposal is to convert the chapel into 2 flats and one 3-bedroom house.  The flats will be accessed from the front door, but access to the house will be via the side path and a door at the rear.  Demolition of the existing kitchen is planned to give a garden space for the house.</w:t>
            </w:r>
          </w:p>
          <w:p w14:paraId="63B3DB01" w14:textId="05E5B20C" w:rsidR="00775050" w:rsidRDefault="00775050" w:rsidP="004201B3">
            <w:pPr>
              <w:jc w:val="both"/>
              <w:rPr>
                <w:bCs/>
              </w:rPr>
            </w:pPr>
          </w:p>
          <w:p w14:paraId="57EC336D" w14:textId="6B76A226" w:rsidR="00775050" w:rsidRPr="00775050" w:rsidRDefault="00775050" w:rsidP="004201B3">
            <w:pPr>
              <w:jc w:val="both"/>
              <w:rPr>
                <w:b/>
              </w:rPr>
            </w:pPr>
            <w:r>
              <w:rPr>
                <w:bCs/>
              </w:rPr>
              <w:t xml:space="preserve">The council will object to plans based on lack of parking, worries about increased traffic on the lane and loss of privacy for residents of Brookbottom Cottages. </w:t>
            </w:r>
            <w:r w:rsidRPr="00775050">
              <w:rPr>
                <w:b/>
              </w:rPr>
              <w:t>4 FOR</w:t>
            </w:r>
          </w:p>
          <w:p w14:paraId="4ED52B8B" w14:textId="78E2629A" w:rsidR="00EC34E5" w:rsidRPr="004201B3" w:rsidRDefault="00EC34E5" w:rsidP="00D37810">
            <w:pPr>
              <w:jc w:val="both"/>
              <w:rPr>
                <w:b/>
              </w:rPr>
            </w:pPr>
          </w:p>
        </w:tc>
        <w:tc>
          <w:tcPr>
            <w:tcW w:w="409" w:type="dxa"/>
            <w:shd w:val="clear" w:color="auto" w:fill="auto"/>
          </w:tcPr>
          <w:p w14:paraId="29363839" w14:textId="77777777" w:rsidR="00810FF1" w:rsidRPr="00081B63" w:rsidRDefault="00810FF1"/>
        </w:tc>
      </w:tr>
      <w:tr w:rsidR="00810FF1" w:rsidRPr="00F409F8" w14:paraId="573335BD" w14:textId="20179E34" w:rsidTr="004A5611">
        <w:trPr>
          <w:trHeight w:val="829"/>
        </w:trPr>
        <w:tc>
          <w:tcPr>
            <w:tcW w:w="1337" w:type="dxa"/>
          </w:tcPr>
          <w:p w14:paraId="50C9339B" w14:textId="626DEDD3" w:rsidR="00810FF1" w:rsidRPr="00414E74" w:rsidRDefault="00414E74" w:rsidP="0026144C">
            <w:pPr>
              <w:jc w:val="both"/>
              <w:rPr>
                <w:b/>
                <w:bCs/>
              </w:rPr>
            </w:pPr>
            <w:r w:rsidRPr="00414E74">
              <w:rPr>
                <w:b/>
                <w:bCs/>
              </w:rPr>
              <w:t>11</w:t>
            </w:r>
            <w:r w:rsidR="00810FF1" w:rsidRPr="00414E74">
              <w:rPr>
                <w:b/>
                <w:bCs/>
              </w:rPr>
              <w:t>.</w:t>
            </w:r>
          </w:p>
          <w:p w14:paraId="3C0BECEF" w14:textId="77777777" w:rsidR="0013328A" w:rsidRDefault="0013328A" w:rsidP="009C46E2">
            <w:pPr>
              <w:jc w:val="both"/>
              <w:rPr>
                <w:b/>
              </w:rPr>
            </w:pPr>
          </w:p>
          <w:p w14:paraId="394414FA" w14:textId="77777777" w:rsidR="00A57A5D" w:rsidRDefault="00A57A5D" w:rsidP="009C46E2">
            <w:pPr>
              <w:jc w:val="both"/>
              <w:rPr>
                <w:b/>
              </w:rPr>
            </w:pPr>
          </w:p>
          <w:p w14:paraId="51CD9035" w14:textId="331A4DF3" w:rsidR="00A57A5D" w:rsidRPr="000B0A77" w:rsidRDefault="00A57A5D" w:rsidP="009C46E2">
            <w:pPr>
              <w:jc w:val="both"/>
              <w:rPr>
                <w:b/>
              </w:rPr>
            </w:pPr>
            <w:r>
              <w:rPr>
                <w:b/>
              </w:rPr>
              <w:t>Noted</w:t>
            </w:r>
          </w:p>
        </w:tc>
        <w:tc>
          <w:tcPr>
            <w:tcW w:w="7990" w:type="dxa"/>
          </w:tcPr>
          <w:p w14:paraId="3C86A8B1" w14:textId="0348C9DF" w:rsidR="000749D7" w:rsidRDefault="000749D7" w:rsidP="000749D7">
            <w:pPr>
              <w:pStyle w:val="NoSpacing"/>
              <w:rPr>
                <w:b/>
                <w:bCs/>
              </w:rPr>
            </w:pPr>
            <w:r>
              <w:rPr>
                <w:b/>
                <w:bCs/>
              </w:rPr>
              <w:t>To discuss strategies needed to provide a dementia friendly village.</w:t>
            </w:r>
          </w:p>
          <w:p w14:paraId="1A752D88" w14:textId="77777777" w:rsidR="00CB33D1" w:rsidRDefault="00CB33D1" w:rsidP="000749D7">
            <w:pPr>
              <w:pStyle w:val="NoSpacing"/>
              <w:rPr>
                <w:b/>
                <w:bCs/>
              </w:rPr>
            </w:pPr>
          </w:p>
          <w:p w14:paraId="79644743" w14:textId="40F9DCB9" w:rsidR="000749D7" w:rsidRPr="001D2277" w:rsidRDefault="001D2277" w:rsidP="000749D7">
            <w:pPr>
              <w:pStyle w:val="NoSpacing"/>
            </w:pPr>
            <w:r>
              <w:t>The Parish Council is keen to plan for a dementia friendly village, and to engage the local businesses.  The hope continues to be to develop a group to facilitate this aim.</w:t>
            </w:r>
          </w:p>
          <w:p w14:paraId="376AAB0F" w14:textId="77777777" w:rsidR="00726786" w:rsidRPr="00863119" w:rsidRDefault="00726786" w:rsidP="00863119">
            <w:pPr>
              <w:jc w:val="both"/>
              <w:rPr>
                <w:bCs/>
              </w:rPr>
            </w:pPr>
          </w:p>
          <w:p w14:paraId="770007AB" w14:textId="7A5DB2A6" w:rsidR="00312E1B" w:rsidRPr="009C46E2" w:rsidRDefault="00312E1B" w:rsidP="00312E1B">
            <w:pPr>
              <w:pStyle w:val="ListParagraph"/>
              <w:jc w:val="both"/>
              <w:rPr>
                <w:b/>
              </w:rPr>
            </w:pPr>
          </w:p>
        </w:tc>
        <w:tc>
          <w:tcPr>
            <w:tcW w:w="409" w:type="dxa"/>
            <w:shd w:val="clear" w:color="auto" w:fill="auto"/>
          </w:tcPr>
          <w:p w14:paraId="451CECE9" w14:textId="77777777" w:rsidR="00810FF1" w:rsidRPr="00F409F8" w:rsidRDefault="00810FF1"/>
        </w:tc>
      </w:tr>
      <w:tr w:rsidR="00636E7F" w:rsidRPr="00F409F8" w14:paraId="2A6B7B75" w14:textId="77777777" w:rsidTr="00CB4F27">
        <w:tc>
          <w:tcPr>
            <w:tcW w:w="1337" w:type="dxa"/>
          </w:tcPr>
          <w:p w14:paraId="5B0CE361" w14:textId="4F0F0D42" w:rsidR="004A5611" w:rsidRPr="00A04042" w:rsidRDefault="00AD54B9" w:rsidP="0026144C">
            <w:pPr>
              <w:jc w:val="both"/>
              <w:rPr>
                <w:b/>
                <w:bCs/>
              </w:rPr>
            </w:pPr>
            <w:r>
              <w:rPr>
                <w:b/>
                <w:bCs/>
              </w:rPr>
              <w:t>12</w:t>
            </w:r>
            <w:r w:rsidR="004A5611" w:rsidRPr="00A04042">
              <w:rPr>
                <w:b/>
                <w:bCs/>
              </w:rPr>
              <w:t>.</w:t>
            </w:r>
          </w:p>
          <w:p w14:paraId="4C8446C5" w14:textId="77777777" w:rsidR="002E7412" w:rsidRDefault="002E7412" w:rsidP="0026144C">
            <w:pPr>
              <w:jc w:val="both"/>
              <w:rPr>
                <w:b/>
                <w:bCs/>
              </w:rPr>
            </w:pPr>
          </w:p>
          <w:p w14:paraId="1B9FAEEC" w14:textId="2F308D91" w:rsidR="00C07876" w:rsidRPr="00A04042" w:rsidRDefault="00060FDC" w:rsidP="0026144C">
            <w:pPr>
              <w:jc w:val="both"/>
              <w:rPr>
                <w:b/>
                <w:bCs/>
              </w:rPr>
            </w:pPr>
            <w:r>
              <w:rPr>
                <w:b/>
                <w:bCs/>
              </w:rPr>
              <w:t>Noted</w:t>
            </w:r>
          </w:p>
          <w:p w14:paraId="3A79F110" w14:textId="77777777" w:rsidR="00C07876" w:rsidRDefault="00C07876" w:rsidP="0026144C">
            <w:pPr>
              <w:jc w:val="both"/>
              <w:rPr>
                <w:b/>
                <w:bCs/>
              </w:rPr>
            </w:pPr>
          </w:p>
          <w:p w14:paraId="73E2C6C2" w14:textId="77777777" w:rsidR="002E7412" w:rsidRDefault="002E7412" w:rsidP="0026144C">
            <w:pPr>
              <w:jc w:val="both"/>
              <w:rPr>
                <w:b/>
                <w:bCs/>
              </w:rPr>
            </w:pPr>
          </w:p>
          <w:p w14:paraId="59AD7819" w14:textId="77777777" w:rsidR="002E7412" w:rsidRDefault="002E7412" w:rsidP="0026144C">
            <w:pPr>
              <w:jc w:val="both"/>
              <w:rPr>
                <w:b/>
                <w:bCs/>
              </w:rPr>
            </w:pPr>
          </w:p>
          <w:p w14:paraId="69F73AE1" w14:textId="77777777" w:rsidR="002E7412" w:rsidRDefault="002E7412" w:rsidP="0026144C">
            <w:pPr>
              <w:jc w:val="both"/>
              <w:rPr>
                <w:b/>
                <w:bCs/>
              </w:rPr>
            </w:pPr>
          </w:p>
          <w:p w14:paraId="352324F8" w14:textId="68AB98EF" w:rsidR="002E7412" w:rsidRPr="00A04042" w:rsidRDefault="002E7412" w:rsidP="0026144C">
            <w:pPr>
              <w:jc w:val="both"/>
              <w:rPr>
                <w:b/>
                <w:bCs/>
              </w:rPr>
            </w:pPr>
          </w:p>
        </w:tc>
        <w:tc>
          <w:tcPr>
            <w:tcW w:w="7990" w:type="dxa"/>
          </w:tcPr>
          <w:p w14:paraId="245C2E72" w14:textId="77777777" w:rsidR="00CB33D1" w:rsidRDefault="002E1AA2" w:rsidP="00A04042">
            <w:pPr>
              <w:jc w:val="both"/>
              <w:rPr>
                <w:b/>
                <w:bCs/>
              </w:rPr>
            </w:pPr>
            <w:r>
              <w:rPr>
                <w:b/>
                <w:bCs/>
              </w:rPr>
              <w:t xml:space="preserve">To decide on strategies to encourage dog owners to </w:t>
            </w:r>
            <w:r w:rsidR="00060FDC">
              <w:rPr>
                <w:b/>
                <w:bCs/>
              </w:rPr>
              <w:t>clean</w:t>
            </w:r>
            <w:r>
              <w:rPr>
                <w:b/>
                <w:bCs/>
              </w:rPr>
              <w:t xml:space="preserve"> up after their pets.</w:t>
            </w:r>
          </w:p>
          <w:p w14:paraId="4FAD23FA" w14:textId="77777777" w:rsidR="00060FDC" w:rsidRDefault="00060FDC" w:rsidP="00A04042">
            <w:pPr>
              <w:jc w:val="both"/>
              <w:rPr>
                <w:b/>
                <w:bCs/>
              </w:rPr>
            </w:pPr>
          </w:p>
          <w:p w14:paraId="0D191476" w14:textId="77777777" w:rsidR="00060FDC" w:rsidRDefault="00060FDC" w:rsidP="00A04042">
            <w:pPr>
              <w:jc w:val="both"/>
            </w:pPr>
            <w:r>
              <w:t>Signs from Cheshire East have now been received and will be displayed around the village.</w:t>
            </w:r>
          </w:p>
          <w:p w14:paraId="204E06DA" w14:textId="608D7977" w:rsidR="00060FDC" w:rsidRPr="00060FDC" w:rsidRDefault="00060FDC" w:rsidP="00A04042">
            <w:pPr>
              <w:jc w:val="both"/>
            </w:pPr>
            <w:r>
              <w:t>The container for disposal bags will be repositioned on the park.</w:t>
            </w:r>
          </w:p>
        </w:tc>
        <w:tc>
          <w:tcPr>
            <w:tcW w:w="409" w:type="dxa"/>
            <w:shd w:val="clear" w:color="auto" w:fill="auto"/>
          </w:tcPr>
          <w:p w14:paraId="6C699AFB" w14:textId="77777777" w:rsidR="00636E7F" w:rsidRPr="00F409F8" w:rsidRDefault="00636E7F"/>
        </w:tc>
      </w:tr>
      <w:tr w:rsidR="00810FF1" w:rsidRPr="00EA4684" w14:paraId="28F69C67" w14:textId="0E471A9A" w:rsidTr="00CB4F27">
        <w:trPr>
          <w:trHeight w:val="404"/>
        </w:trPr>
        <w:tc>
          <w:tcPr>
            <w:tcW w:w="1337" w:type="dxa"/>
          </w:tcPr>
          <w:p w14:paraId="03162CA0" w14:textId="73FA4716" w:rsidR="00810FF1" w:rsidRPr="00C07876" w:rsidRDefault="00074584" w:rsidP="0026144C">
            <w:pPr>
              <w:jc w:val="both"/>
              <w:rPr>
                <w:b/>
                <w:bCs/>
              </w:rPr>
            </w:pPr>
            <w:r>
              <w:rPr>
                <w:b/>
                <w:bCs/>
              </w:rPr>
              <w:t>1</w:t>
            </w:r>
            <w:r w:rsidR="000266AD">
              <w:rPr>
                <w:b/>
                <w:bCs/>
              </w:rPr>
              <w:t>3</w:t>
            </w:r>
            <w:r w:rsidR="00810FF1" w:rsidRPr="00C07876">
              <w:rPr>
                <w:b/>
                <w:bCs/>
              </w:rPr>
              <w:t>.</w:t>
            </w:r>
          </w:p>
          <w:p w14:paraId="6D140F9E" w14:textId="77777777" w:rsidR="00810FF1" w:rsidRDefault="00810FF1" w:rsidP="0026144C">
            <w:pPr>
              <w:jc w:val="both"/>
              <w:rPr>
                <w:b/>
                <w:bCs/>
              </w:rPr>
            </w:pPr>
          </w:p>
          <w:p w14:paraId="6DBCC926" w14:textId="77777777" w:rsidR="00E911C0" w:rsidRDefault="00910A49" w:rsidP="0026144C">
            <w:pPr>
              <w:jc w:val="both"/>
              <w:rPr>
                <w:b/>
                <w:bCs/>
              </w:rPr>
            </w:pPr>
            <w:r>
              <w:rPr>
                <w:b/>
                <w:bCs/>
              </w:rPr>
              <w:t xml:space="preserve"> </w:t>
            </w:r>
          </w:p>
          <w:p w14:paraId="04BA9D2B" w14:textId="152B6F4C" w:rsidR="00EB4028" w:rsidRPr="00C07876" w:rsidRDefault="00EB4028" w:rsidP="0026144C">
            <w:pPr>
              <w:jc w:val="both"/>
              <w:rPr>
                <w:b/>
                <w:bCs/>
              </w:rPr>
            </w:pPr>
            <w:r>
              <w:rPr>
                <w:b/>
                <w:bCs/>
              </w:rPr>
              <w:t>Noted</w:t>
            </w:r>
          </w:p>
        </w:tc>
        <w:tc>
          <w:tcPr>
            <w:tcW w:w="7990" w:type="dxa"/>
          </w:tcPr>
          <w:p w14:paraId="4F338301" w14:textId="473B752B" w:rsidR="00C23368" w:rsidRDefault="00AC635E" w:rsidP="00A043E9">
            <w:pPr>
              <w:pStyle w:val="NoSpacing"/>
              <w:rPr>
                <w:b/>
                <w:bCs/>
              </w:rPr>
            </w:pPr>
            <w:r w:rsidRPr="00AC635E">
              <w:rPr>
                <w:b/>
                <w:bCs/>
              </w:rPr>
              <w:t>Reports from Working parties</w:t>
            </w:r>
          </w:p>
          <w:p w14:paraId="4F0ACF3B" w14:textId="77777777" w:rsidR="000C7244" w:rsidRDefault="000C7244" w:rsidP="00A043E9">
            <w:pPr>
              <w:pStyle w:val="NoSpacing"/>
              <w:rPr>
                <w:b/>
                <w:bCs/>
              </w:rPr>
            </w:pPr>
          </w:p>
          <w:p w14:paraId="4E0D6956" w14:textId="77777777" w:rsidR="000C7244" w:rsidRDefault="000266AD" w:rsidP="000266AD">
            <w:pPr>
              <w:pStyle w:val="NoSpacing"/>
            </w:pPr>
            <w:r>
              <w:t xml:space="preserve">The Christmas party was discussed.  It is hoped that the party will go ahead this year, but may have to do so with restricted numbers. </w:t>
            </w:r>
          </w:p>
          <w:p w14:paraId="1A14BF2B" w14:textId="60418EBA" w:rsidR="000266AD" w:rsidRPr="000C7244" w:rsidRDefault="000266AD" w:rsidP="000266AD">
            <w:pPr>
              <w:pStyle w:val="NoSpacing"/>
            </w:pPr>
          </w:p>
        </w:tc>
        <w:tc>
          <w:tcPr>
            <w:tcW w:w="409" w:type="dxa"/>
            <w:shd w:val="clear" w:color="auto" w:fill="auto"/>
          </w:tcPr>
          <w:p w14:paraId="58D44ED9" w14:textId="77777777" w:rsidR="00810FF1" w:rsidRPr="00EA4684" w:rsidRDefault="00810FF1"/>
        </w:tc>
      </w:tr>
      <w:tr w:rsidR="005F2C90" w:rsidRPr="00EA4684" w14:paraId="12D60299" w14:textId="77777777" w:rsidTr="00CB4F27">
        <w:trPr>
          <w:trHeight w:val="404"/>
        </w:trPr>
        <w:tc>
          <w:tcPr>
            <w:tcW w:w="1337" w:type="dxa"/>
          </w:tcPr>
          <w:p w14:paraId="150E2056" w14:textId="708C07AA" w:rsidR="005F2C90" w:rsidRDefault="005F2C90" w:rsidP="0026144C">
            <w:pPr>
              <w:jc w:val="both"/>
              <w:rPr>
                <w:b/>
                <w:bCs/>
              </w:rPr>
            </w:pPr>
            <w:r>
              <w:rPr>
                <w:b/>
                <w:bCs/>
              </w:rPr>
              <w:lastRenderedPageBreak/>
              <w:t>1</w:t>
            </w:r>
            <w:r w:rsidR="001723ED">
              <w:rPr>
                <w:b/>
                <w:bCs/>
              </w:rPr>
              <w:t>4</w:t>
            </w:r>
            <w:r>
              <w:rPr>
                <w:b/>
                <w:bCs/>
              </w:rPr>
              <w:t>.</w:t>
            </w:r>
          </w:p>
          <w:p w14:paraId="179409D1" w14:textId="77777777" w:rsidR="00B17660" w:rsidRDefault="00B17660" w:rsidP="0026144C">
            <w:pPr>
              <w:jc w:val="both"/>
              <w:rPr>
                <w:b/>
                <w:bCs/>
              </w:rPr>
            </w:pPr>
          </w:p>
          <w:p w14:paraId="308A069B" w14:textId="489537DC" w:rsidR="00B17660" w:rsidRPr="00C07876" w:rsidRDefault="005357FE" w:rsidP="0026144C">
            <w:pPr>
              <w:jc w:val="both"/>
              <w:rPr>
                <w:b/>
                <w:bCs/>
              </w:rPr>
            </w:pPr>
            <w:r>
              <w:rPr>
                <w:b/>
                <w:bCs/>
              </w:rPr>
              <w:t>Approved</w:t>
            </w:r>
          </w:p>
        </w:tc>
        <w:tc>
          <w:tcPr>
            <w:tcW w:w="7990" w:type="dxa"/>
          </w:tcPr>
          <w:p w14:paraId="6DB49838" w14:textId="1971DBFD" w:rsidR="00C23368" w:rsidRDefault="0084531A" w:rsidP="00A043E9">
            <w:pPr>
              <w:pStyle w:val="NoSpacing"/>
              <w:rPr>
                <w:b/>
                <w:bCs/>
              </w:rPr>
            </w:pPr>
            <w:r w:rsidRPr="0084531A">
              <w:rPr>
                <w:b/>
                <w:bCs/>
              </w:rPr>
              <w:t>To discuss maintenance of the hall.</w:t>
            </w:r>
          </w:p>
          <w:p w14:paraId="40113EBE" w14:textId="77777777" w:rsidR="00AC2B08" w:rsidRDefault="00AC2B08" w:rsidP="00A043E9">
            <w:pPr>
              <w:pStyle w:val="NoSpacing"/>
              <w:rPr>
                <w:b/>
                <w:bCs/>
              </w:rPr>
            </w:pPr>
          </w:p>
          <w:p w14:paraId="4F8E1F54" w14:textId="77777777" w:rsidR="00915828" w:rsidRDefault="00367BFF" w:rsidP="00367BFF">
            <w:pPr>
              <w:pStyle w:val="NoSpacing"/>
            </w:pPr>
            <w:r>
              <w:t xml:space="preserve">Plastic fascia boards have been priced up.  AB to measure up.  The cost for a 5m length is roughly £70.  </w:t>
            </w:r>
          </w:p>
          <w:p w14:paraId="6DF28BB3" w14:textId="218D0F2F" w:rsidR="00367BFF" w:rsidRDefault="00367BFF" w:rsidP="00367BFF">
            <w:pPr>
              <w:pStyle w:val="NoSpacing"/>
            </w:pPr>
            <w:r>
              <w:t>The front door replacement is still planned. (Estimate of cost £3,000)</w:t>
            </w:r>
          </w:p>
          <w:p w14:paraId="57094448" w14:textId="77777777" w:rsidR="00367BFF" w:rsidRDefault="00367BFF" w:rsidP="00367BFF">
            <w:pPr>
              <w:pStyle w:val="NoSpacing"/>
            </w:pPr>
            <w:r>
              <w:t>Repairs to the hall floor are also planned.  (Estimate of cost £10,000)</w:t>
            </w:r>
          </w:p>
          <w:p w14:paraId="3A2C38A2" w14:textId="6B41D159" w:rsidR="005357FE" w:rsidRPr="009B1CF3" w:rsidRDefault="005357FE" w:rsidP="00367BFF">
            <w:pPr>
              <w:pStyle w:val="NoSpacing"/>
            </w:pPr>
          </w:p>
        </w:tc>
        <w:tc>
          <w:tcPr>
            <w:tcW w:w="409" w:type="dxa"/>
            <w:shd w:val="clear" w:color="auto" w:fill="auto"/>
          </w:tcPr>
          <w:p w14:paraId="4D856DE7" w14:textId="77777777" w:rsidR="005F2C90" w:rsidRPr="00EA4684" w:rsidRDefault="005F2C90"/>
        </w:tc>
      </w:tr>
      <w:tr w:rsidR="00636E7F" w14:paraId="286D25A0" w14:textId="77777777" w:rsidTr="00CB4F27">
        <w:trPr>
          <w:trHeight w:val="404"/>
        </w:trPr>
        <w:tc>
          <w:tcPr>
            <w:tcW w:w="1337" w:type="dxa"/>
          </w:tcPr>
          <w:p w14:paraId="15CF2427" w14:textId="248936C6" w:rsidR="00636E7F" w:rsidRPr="00C07876" w:rsidRDefault="00636E7F" w:rsidP="001264BB">
            <w:pPr>
              <w:jc w:val="both"/>
              <w:rPr>
                <w:b/>
                <w:bCs/>
              </w:rPr>
            </w:pPr>
            <w:r w:rsidRPr="00C07876">
              <w:rPr>
                <w:b/>
                <w:bCs/>
              </w:rPr>
              <w:t>1</w:t>
            </w:r>
            <w:r w:rsidR="001723ED">
              <w:rPr>
                <w:b/>
                <w:bCs/>
              </w:rPr>
              <w:t>5</w:t>
            </w:r>
            <w:r w:rsidRPr="00C07876">
              <w:rPr>
                <w:b/>
                <w:bCs/>
              </w:rPr>
              <w:t>.</w:t>
            </w:r>
          </w:p>
          <w:p w14:paraId="00D826F7" w14:textId="29FCB2D6" w:rsidR="00636E7F" w:rsidRDefault="00636E7F" w:rsidP="001264BB">
            <w:pPr>
              <w:jc w:val="both"/>
              <w:rPr>
                <w:b/>
                <w:bCs/>
              </w:rPr>
            </w:pPr>
          </w:p>
          <w:p w14:paraId="508750D2" w14:textId="7234596F" w:rsidR="003A0B15" w:rsidRDefault="003A0B15" w:rsidP="001264BB">
            <w:pPr>
              <w:jc w:val="both"/>
              <w:rPr>
                <w:b/>
                <w:bCs/>
              </w:rPr>
            </w:pPr>
          </w:p>
          <w:p w14:paraId="176F7DC3" w14:textId="64391738" w:rsidR="00BB44E0" w:rsidRPr="00C07876" w:rsidRDefault="005459DF" w:rsidP="001264BB">
            <w:pPr>
              <w:jc w:val="both"/>
              <w:rPr>
                <w:b/>
                <w:bCs/>
              </w:rPr>
            </w:pPr>
            <w:r>
              <w:rPr>
                <w:b/>
                <w:bCs/>
              </w:rPr>
              <w:t>Noted</w:t>
            </w:r>
          </w:p>
        </w:tc>
        <w:tc>
          <w:tcPr>
            <w:tcW w:w="7990" w:type="dxa"/>
          </w:tcPr>
          <w:p w14:paraId="72BD0E85" w14:textId="70A0E3F3" w:rsidR="001B6B1C" w:rsidRDefault="00A13B58" w:rsidP="004575D2">
            <w:pPr>
              <w:jc w:val="both"/>
              <w:rPr>
                <w:b/>
                <w:bCs/>
              </w:rPr>
            </w:pPr>
            <w:r w:rsidRPr="00A13B58">
              <w:rPr>
                <w:b/>
                <w:bCs/>
              </w:rPr>
              <w:t>To discuss hall lettings</w:t>
            </w:r>
          </w:p>
          <w:p w14:paraId="6755D4D1" w14:textId="77777777" w:rsidR="00AC2B08" w:rsidRDefault="00AC2B08" w:rsidP="004575D2">
            <w:pPr>
              <w:jc w:val="both"/>
              <w:rPr>
                <w:b/>
                <w:bCs/>
              </w:rPr>
            </w:pPr>
          </w:p>
          <w:p w14:paraId="5208DCFB" w14:textId="086ADD48" w:rsidR="00915828" w:rsidRDefault="00B55C45" w:rsidP="001723ED">
            <w:pPr>
              <w:jc w:val="both"/>
            </w:pPr>
            <w:r>
              <w:t xml:space="preserve">High Peak Pilates </w:t>
            </w:r>
            <w:r w:rsidR="001723ED">
              <w:t>has continued to use the hall as the new studio is not yet available.</w:t>
            </w:r>
          </w:p>
          <w:p w14:paraId="06B7CBF5" w14:textId="77777777" w:rsidR="001723ED" w:rsidRDefault="001723ED" w:rsidP="001723ED">
            <w:pPr>
              <w:jc w:val="both"/>
            </w:pPr>
          </w:p>
          <w:p w14:paraId="3F0A2AFF" w14:textId="3E83D710" w:rsidR="001723ED" w:rsidRDefault="001723ED" w:rsidP="001723ED">
            <w:pPr>
              <w:jc w:val="both"/>
            </w:pPr>
            <w:r>
              <w:t>Yoga classes have started on Friday mornings.</w:t>
            </w:r>
          </w:p>
          <w:p w14:paraId="62DE6238" w14:textId="77777777" w:rsidR="001723ED" w:rsidRDefault="001723ED" w:rsidP="001723ED">
            <w:pPr>
              <w:jc w:val="both"/>
            </w:pPr>
          </w:p>
          <w:p w14:paraId="4F6F60EE" w14:textId="6729F513" w:rsidR="001723ED" w:rsidRDefault="001723ED" w:rsidP="001723ED">
            <w:pPr>
              <w:jc w:val="both"/>
            </w:pPr>
            <w:r>
              <w:t>An Art class will go ahead for 6 weeks on Sundays –</w:t>
            </w:r>
          </w:p>
          <w:p w14:paraId="3C2A7A4F" w14:textId="77777777" w:rsidR="001723ED" w:rsidRDefault="001723ED" w:rsidP="001723ED">
            <w:pPr>
              <w:jc w:val="both"/>
            </w:pPr>
            <w:r>
              <w:t>10</w:t>
            </w:r>
            <w:r w:rsidRPr="001723ED">
              <w:rPr>
                <w:vertAlign w:val="superscript"/>
              </w:rPr>
              <w:t>th</w:t>
            </w:r>
            <w:r>
              <w:t xml:space="preserve"> October – 14</w:t>
            </w:r>
            <w:r w:rsidRPr="001723ED">
              <w:rPr>
                <w:vertAlign w:val="superscript"/>
              </w:rPr>
              <w:t>th</w:t>
            </w:r>
            <w:r>
              <w:t xml:space="preserve"> November. </w:t>
            </w:r>
          </w:p>
          <w:p w14:paraId="39246228" w14:textId="77777777" w:rsidR="001723ED" w:rsidRDefault="001723ED" w:rsidP="001723ED">
            <w:pPr>
              <w:jc w:val="both"/>
            </w:pPr>
          </w:p>
          <w:p w14:paraId="1BFE9253" w14:textId="452D65E3" w:rsidR="001723ED" w:rsidRDefault="001723ED" w:rsidP="001723ED">
            <w:pPr>
              <w:jc w:val="both"/>
            </w:pPr>
            <w:r>
              <w:t>An enquiry for a wedding next year has been received.</w:t>
            </w:r>
          </w:p>
          <w:p w14:paraId="79AA9718" w14:textId="77777777" w:rsidR="001723ED" w:rsidRDefault="001723ED" w:rsidP="001723ED">
            <w:pPr>
              <w:jc w:val="both"/>
            </w:pPr>
          </w:p>
          <w:p w14:paraId="0DA6D72D" w14:textId="62072C60" w:rsidR="001723ED" w:rsidRDefault="001723ED" w:rsidP="001723ED">
            <w:pPr>
              <w:jc w:val="both"/>
            </w:pPr>
            <w:r>
              <w:t>W Bridge guides group are not</w:t>
            </w:r>
            <w:r w:rsidR="00F536F5">
              <w:t>,</w:t>
            </w:r>
            <w:r>
              <w:t xml:space="preserve"> as yet</w:t>
            </w:r>
            <w:r w:rsidR="00F536F5">
              <w:t>,</w:t>
            </w:r>
            <w:r>
              <w:t xml:space="preserve"> able to book the hall.</w:t>
            </w:r>
          </w:p>
          <w:p w14:paraId="2B384DAD" w14:textId="496AA9BD" w:rsidR="001723ED" w:rsidRPr="00B55C45" w:rsidRDefault="001723ED" w:rsidP="001723ED">
            <w:pPr>
              <w:jc w:val="both"/>
            </w:pPr>
          </w:p>
        </w:tc>
        <w:tc>
          <w:tcPr>
            <w:tcW w:w="409" w:type="dxa"/>
          </w:tcPr>
          <w:p w14:paraId="2A08A34A" w14:textId="77777777" w:rsidR="00636E7F" w:rsidRDefault="00636E7F" w:rsidP="001264BB">
            <w:pPr>
              <w:jc w:val="both"/>
            </w:pPr>
          </w:p>
        </w:tc>
      </w:tr>
      <w:tr w:rsidR="00CB0FC2" w14:paraId="07ED00A5" w14:textId="77777777" w:rsidTr="00CB4F27">
        <w:trPr>
          <w:trHeight w:val="404"/>
        </w:trPr>
        <w:tc>
          <w:tcPr>
            <w:tcW w:w="1337" w:type="dxa"/>
          </w:tcPr>
          <w:p w14:paraId="7A9C0B2F" w14:textId="4597C613" w:rsidR="00CB0FC2" w:rsidRDefault="00CB0FC2" w:rsidP="00AC3101">
            <w:pPr>
              <w:jc w:val="both"/>
              <w:rPr>
                <w:b/>
                <w:bCs/>
              </w:rPr>
            </w:pPr>
            <w:r>
              <w:rPr>
                <w:b/>
                <w:bCs/>
              </w:rPr>
              <w:t>1</w:t>
            </w:r>
            <w:r w:rsidR="00801469">
              <w:rPr>
                <w:b/>
                <w:bCs/>
              </w:rPr>
              <w:t>6</w:t>
            </w:r>
            <w:r>
              <w:rPr>
                <w:b/>
                <w:bCs/>
              </w:rPr>
              <w:t xml:space="preserve">. </w:t>
            </w:r>
          </w:p>
          <w:p w14:paraId="15B378FF" w14:textId="3EDC2D3D" w:rsidR="00E626CB" w:rsidRDefault="00E626CB" w:rsidP="00AC3101">
            <w:pPr>
              <w:jc w:val="both"/>
              <w:rPr>
                <w:b/>
                <w:bCs/>
              </w:rPr>
            </w:pPr>
          </w:p>
          <w:p w14:paraId="006A921C" w14:textId="4D2ABB09" w:rsidR="00943086" w:rsidRPr="007A7933" w:rsidRDefault="00943086" w:rsidP="00AC3101">
            <w:pPr>
              <w:jc w:val="both"/>
              <w:rPr>
                <w:b/>
                <w:bCs/>
              </w:rPr>
            </w:pPr>
          </w:p>
        </w:tc>
        <w:tc>
          <w:tcPr>
            <w:tcW w:w="7990" w:type="dxa"/>
          </w:tcPr>
          <w:p w14:paraId="0CA9C16F" w14:textId="6A96AD1A" w:rsidR="00A93E79" w:rsidRDefault="00C40E95" w:rsidP="00A93E79">
            <w:pPr>
              <w:rPr>
                <w:b/>
                <w:bCs/>
              </w:rPr>
            </w:pPr>
            <w:r>
              <w:rPr>
                <w:b/>
                <w:bCs/>
              </w:rPr>
              <w:t>Items for future meetings</w:t>
            </w:r>
          </w:p>
          <w:p w14:paraId="317BB55C" w14:textId="71E94803" w:rsidR="00801469" w:rsidRDefault="00801469" w:rsidP="00A93E79">
            <w:pPr>
              <w:rPr>
                <w:b/>
                <w:bCs/>
              </w:rPr>
            </w:pPr>
          </w:p>
          <w:p w14:paraId="1D7C80C5" w14:textId="643CC247" w:rsidR="00801469" w:rsidRPr="00801469" w:rsidRDefault="00801469" w:rsidP="00A93E79">
            <w:r w:rsidRPr="00801469">
              <w:t>Christmas party plans</w:t>
            </w:r>
          </w:p>
          <w:p w14:paraId="1373DE91" w14:textId="1991A580" w:rsidR="00622B08" w:rsidRPr="0026281D" w:rsidRDefault="00622B08" w:rsidP="00B00128"/>
        </w:tc>
        <w:tc>
          <w:tcPr>
            <w:tcW w:w="409" w:type="dxa"/>
          </w:tcPr>
          <w:p w14:paraId="5F2E2276" w14:textId="77777777" w:rsidR="00CB0FC2" w:rsidRDefault="00CB0FC2" w:rsidP="00AC3101">
            <w:pPr>
              <w:jc w:val="both"/>
            </w:pPr>
          </w:p>
        </w:tc>
      </w:tr>
      <w:tr w:rsidR="005713A0" w14:paraId="28797BD5" w14:textId="77777777" w:rsidTr="00CB4F27">
        <w:trPr>
          <w:trHeight w:val="404"/>
        </w:trPr>
        <w:tc>
          <w:tcPr>
            <w:tcW w:w="1337" w:type="dxa"/>
          </w:tcPr>
          <w:p w14:paraId="194E7604" w14:textId="401AC621" w:rsidR="005713A0" w:rsidRDefault="005713A0" w:rsidP="00AC3101">
            <w:pPr>
              <w:jc w:val="both"/>
              <w:rPr>
                <w:b/>
                <w:bCs/>
              </w:rPr>
            </w:pPr>
            <w:r>
              <w:rPr>
                <w:b/>
                <w:bCs/>
              </w:rPr>
              <w:t>1</w:t>
            </w:r>
            <w:r w:rsidR="00801469">
              <w:rPr>
                <w:b/>
                <w:bCs/>
              </w:rPr>
              <w:t>7</w:t>
            </w:r>
            <w:r>
              <w:rPr>
                <w:b/>
                <w:bCs/>
              </w:rPr>
              <w:t xml:space="preserve">. </w:t>
            </w:r>
          </w:p>
          <w:p w14:paraId="54A79AB9" w14:textId="6D45B9E8" w:rsidR="00AB14E1" w:rsidRDefault="00AC5A00" w:rsidP="00AC3101">
            <w:pPr>
              <w:jc w:val="both"/>
              <w:rPr>
                <w:b/>
                <w:bCs/>
              </w:rPr>
            </w:pPr>
            <w:r>
              <w:rPr>
                <w:b/>
                <w:bCs/>
              </w:rPr>
              <w:t>Noted</w:t>
            </w:r>
          </w:p>
        </w:tc>
        <w:tc>
          <w:tcPr>
            <w:tcW w:w="7990" w:type="dxa"/>
          </w:tcPr>
          <w:p w14:paraId="30972F85" w14:textId="77777777" w:rsidR="005C2305" w:rsidRDefault="00C40E95" w:rsidP="00C40E95">
            <w:pPr>
              <w:rPr>
                <w:b/>
                <w:bCs/>
              </w:rPr>
            </w:pPr>
            <w:r w:rsidRPr="00C40E95">
              <w:rPr>
                <w:b/>
                <w:bCs/>
              </w:rPr>
              <w:t>Items for information</w:t>
            </w:r>
          </w:p>
          <w:p w14:paraId="25580A24" w14:textId="77777777" w:rsidR="000E40F5" w:rsidRDefault="000E40F5" w:rsidP="00C40E95">
            <w:pPr>
              <w:rPr>
                <w:b/>
                <w:bCs/>
              </w:rPr>
            </w:pPr>
          </w:p>
          <w:p w14:paraId="3CE77B3B" w14:textId="46015E04" w:rsidR="000E40F5" w:rsidRPr="000E40F5" w:rsidRDefault="00801469" w:rsidP="00801469">
            <w:r>
              <w:t>The red phone box is being refurbished.</w:t>
            </w:r>
          </w:p>
        </w:tc>
        <w:tc>
          <w:tcPr>
            <w:tcW w:w="409" w:type="dxa"/>
          </w:tcPr>
          <w:p w14:paraId="176F6B71" w14:textId="77777777" w:rsidR="005713A0" w:rsidRDefault="005713A0" w:rsidP="00AC3101">
            <w:pPr>
              <w:jc w:val="both"/>
            </w:pPr>
          </w:p>
        </w:tc>
      </w:tr>
      <w:tr w:rsidR="00227DA7" w14:paraId="7B1F29A8" w14:textId="77777777" w:rsidTr="00CB4F27">
        <w:trPr>
          <w:trHeight w:val="612"/>
        </w:trPr>
        <w:tc>
          <w:tcPr>
            <w:tcW w:w="1337" w:type="dxa"/>
          </w:tcPr>
          <w:p w14:paraId="11B3834F" w14:textId="10FB883C" w:rsidR="00E7735F" w:rsidRDefault="00752B7A" w:rsidP="007A7933">
            <w:pPr>
              <w:jc w:val="both"/>
              <w:rPr>
                <w:b/>
                <w:bCs/>
              </w:rPr>
            </w:pPr>
            <w:r>
              <w:rPr>
                <w:b/>
                <w:bCs/>
              </w:rPr>
              <w:t>20</w:t>
            </w:r>
            <w:r w:rsidR="005C2305">
              <w:rPr>
                <w:b/>
                <w:bCs/>
              </w:rPr>
              <w:t>.</w:t>
            </w:r>
          </w:p>
          <w:p w14:paraId="41A6F295" w14:textId="77777777" w:rsidR="00010C49" w:rsidRDefault="00010C49" w:rsidP="007A7933">
            <w:pPr>
              <w:jc w:val="both"/>
              <w:rPr>
                <w:b/>
                <w:bCs/>
              </w:rPr>
            </w:pPr>
          </w:p>
          <w:p w14:paraId="6720E35E" w14:textId="77777777" w:rsidR="0055385F" w:rsidRDefault="0055385F" w:rsidP="007A7933">
            <w:pPr>
              <w:jc w:val="both"/>
              <w:rPr>
                <w:b/>
                <w:bCs/>
              </w:rPr>
            </w:pPr>
          </w:p>
          <w:p w14:paraId="0F5D90E9" w14:textId="7F789F0F" w:rsidR="00010C49" w:rsidRPr="00816499" w:rsidRDefault="00010C49" w:rsidP="007A7933">
            <w:pPr>
              <w:jc w:val="both"/>
              <w:rPr>
                <w:b/>
                <w:bCs/>
              </w:rPr>
            </w:pPr>
          </w:p>
        </w:tc>
        <w:tc>
          <w:tcPr>
            <w:tcW w:w="7990" w:type="dxa"/>
          </w:tcPr>
          <w:p w14:paraId="3A0339DB" w14:textId="77777777" w:rsidR="00B6340D" w:rsidRDefault="00B6340D" w:rsidP="00B6340D">
            <w:pPr>
              <w:jc w:val="both"/>
              <w:rPr>
                <w:b/>
              </w:rPr>
            </w:pPr>
            <w:r>
              <w:rPr>
                <w:b/>
              </w:rPr>
              <w:t>Date &amp; Time of Next Meeting</w:t>
            </w:r>
          </w:p>
          <w:p w14:paraId="28CF560F" w14:textId="77777777" w:rsidR="00B6340D" w:rsidRPr="00657A97" w:rsidRDefault="00B6340D" w:rsidP="00B6340D">
            <w:pPr>
              <w:jc w:val="both"/>
              <w:rPr>
                <w:b/>
              </w:rPr>
            </w:pPr>
          </w:p>
          <w:p w14:paraId="35254C93" w14:textId="1517FD1F" w:rsidR="00B6340D" w:rsidRDefault="00B6340D" w:rsidP="00B6340D">
            <w:pPr>
              <w:jc w:val="both"/>
              <w:rPr>
                <w:sz w:val="22"/>
                <w:szCs w:val="22"/>
              </w:rPr>
            </w:pPr>
            <w:r>
              <w:rPr>
                <w:sz w:val="22"/>
                <w:szCs w:val="22"/>
              </w:rPr>
              <w:t xml:space="preserve">Monday </w:t>
            </w:r>
            <w:r w:rsidR="00801469">
              <w:rPr>
                <w:sz w:val="22"/>
                <w:szCs w:val="22"/>
              </w:rPr>
              <w:t>19</w:t>
            </w:r>
            <w:r w:rsidRPr="00810D67">
              <w:rPr>
                <w:sz w:val="22"/>
                <w:szCs w:val="22"/>
                <w:vertAlign w:val="superscript"/>
              </w:rPr>
              <w:t>th</w:t>
            </w:r>
            <w:r>
              <w:rPr>
                <w:sz w:val="22"/>
                <w:szCs w:val="22"/>
              </w:rPr>
              <w:t xml:space="preserve"> </w:t>
            </w:r>
            <w:r w:rsidR="00801469">
              <w:rPr>
                <w:sz w:val="22"/>
                <w:szCs w:val="22"/>
              </w:rPr>
              <w:t>Octob</w:t>
            </w:r>
            <w:r>
              <w:rPr>
                <w:sz w:val="22"/>
                <w:szCs w:val="22"/>
              </w:rPr>
              <w:t>er 2021 at 7.30pm</w:t>
            </w:r>
          </w:p>
          <w:p w14:paraId="138CFC36" w14:textId="3364B04B" w:rsidR="00BA4402" w:rsidRPr="004471F8" w:rsidRDefault="00BA4402" w:rsidP="006061C3"/>
        </w:tc>
        <w:tc>
          <w:tcPr>
            <w:tcW w:w="409" w:type="dxa"/>
          </w:tcPr>
          <w:p w14:paraId="22B4549F" w14:textId="77777777" w:rsidR="00227DA7" w:rsidRDefault="00227DA7" w:rsidP="00AC3101">
            <w:pPr>
              <w:jc w:val="both"/>
            </w:pPr>
          </w:p>
        </w:tc>
      </w:tr>
    </w:tbl>
    <w:p w14:paraId="3AE77BC7" w14:textId="77777777" w:rsidR="00810FF1" w:rsidRDefault="00810FF1" w:rsidP="00627BA8">
      <w:pPr>
        <w:spacing w:after="0" w:line="240" w:lineRule="auto"/>
        <w:jc w:val="both"/>
      </w:pPr>
    </w:p>
    <w:p w14:paraId="322645D5" w14:textId="0151D1BA" w:rsidR="00810FF1" w:rsidRDefault="00810FF1" w:rsidP="00627BA8">
      <w:pPr>
        <w:spacing w:after="0" w:line="240" w:lineRule="auto"/>
        <w:jc w:val="both"/>
      </w:pPr>
    </w:p>
    <w:p w14:paraId="20A7EACE" w14:textId="7B016A8C" w:rsidR="004D5D31" w:rsidRPr="001D42B4" w:rsidRDefault="00814A63" w:rsidP="00627BA8">
      <w:pPr>
        <w:spacing w:after="0" w:line="240" w:lineRule="auto"/>
        <w:jc w:val="both"/>
      </w:pPr>
      <w:r>
        <w:t>The meeting concluded at</w:t>
      </w:r>
      <w:r w:rsidR="00B969C8">
        <w:t xml:space="preserve"> </w:t>
      </w:r>
      <w:r w:rsidR="00801469">
        <w:t>8:27</w:t>
      </w:r>
      <w:r w:rsidR="00E37F37">
        <w:t xml:space="preserve"> </w:t>
      </w:r>
      <w:r w:rsidR="0051687F">
        <w:t>pm</w:t>
      </w:r>
      <w:r w:rsidR="00AD3D66">
        <w:t>.</w:t>
      </w:r>
    </w:p>
    <w:sectPr w:rsidR="004D5D31" w:rsidRPr="001D42B4" w:rsidSect="00B4135E">
      <w:headerReference w:type="even" r:id="rId12"/>
      <w:headerReference w:type="default" r:id="rId13"/>
      <w:footerReference w:type="default" r:id="rId14"/>
      <w:headerReference w:type="first" r:id="rId15"/>
      <w:pgSz w:w="11906" w:h="16838" w:code="9"/>
      <w:pgMar w:top="1440" w:right="1080" w:bottom="156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9D03F" w14:textId="77777777" w:rsidR="00B92936" w:rsidRDefault="00B92936" w:rsidP="005D562E">
      <w:pPr>
        <w:spacing w:after="0" w:line="240" w:lineRule="auto"/>
      </w:pPr>
      <w:r>
        <w:separator/>
      </w:r>
    </w:p>
  </w:endnote>
  <w:endnote w:type="continuationSeparator" w:id="0">
    <w:p w14:paraId="51C14BE8" w14:textId="77777777" w:rsidR="00B92936" w:rsidRDefault="00B92936" w:rsidP="005D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388588"/>
      <w:docPartObj>
        <w:docPartGallery w:val="Page Numbers (Bottom of Page)"/>
        <w:docPartUnique/>
      </w:docPartObj>
    </w:sdtPr>
    <w:sdtEndPr>
      <w:rPr>
        <w:color w:val="7F7F7F" w:themeColor="background1" w:themeShade="7F"/>
        <w:spacing w:val="60"/>
      </w:rPr>
    </w:sdtEndPr>
    <w:sdtContent>
      <w:p w14:paraId="4A0B9C88" w14:textId="28DED767" w:rsidR="0026144C" w:rsidRDefault="002614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559D" w:rsidRPr="0077559D">
          <w:rPr>
            <w:b/>
            <w:bCs/>
            <w:noProof/>
          </w:rPr>
          <w:t>4</w:t>
        </w:r>
        <w:r>
          <w:rPr>
            <w:b/>
            <w:bCs/>
            <w:noProof/>
          </w:rPr>
          <w:fldChar w:fldCharType="end"/>
        </w:r>
        <w:r>
          <w:rPr>
            <w:b/>
            <w:bCs/>
          </w:rPr>
          <w:t xml:space="preserve"> | </w:t>
        </w:r>
        <w:r>
          <w:rPr>
            <w:color w:val="7F7F7F" w:themeColor="background1" w:themeShade="7F"/>
            <w:spacing w:val="60"/>
          </w:rPr>
          <w:t>Page</w:t>
        </w:r>
      </w:p>
    </w:sdtContent>
  </w:sdt>
  <w:p w14:paraId="3A80E0A7" w14:textId="77777777" w:rsidR="0026144C" w:rsidRDefault="00261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ADB83" w14:textId="77777777" w:rsidR="00B92936" w:rsidRDefault="00B92936" w:rsidP="005D562E">
      <w:pPr>
        <w:spacing w:after="0" w:line="240" w:lineRule="auto"/>
      </w:pPr>
      <w:r>
        <w:separator/>
      </w:r>
    </w:p>
  </w:footnote>
  <w:footnote w:type="continuationSeparator" w:id="0">
    <w:p w14:paraId="4B270C8B" w14:textId="77777777" w:rsidR="00B92936" w:rsidRDefault="00B92936" w:rsidP="005D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C9C5" w14:textId="762CCBE0" w:rsidR="0026144C" w:rsidRDefault="00B92936">
    <w:pPr>
      <w:pStyle w:val="Header"/>
    </w:pPr>
    <w:r>
      <w:rPr>
        <w:noProof/>
      </w:rPr>
      <w:pict w14:anchorId="2E6BB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0" o:spid="_x0000_s2050" type="#_x0000_t136" style="position:absolute;margin-left:0;margin-top:0;width:490.75pt;height:196.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82"/>
      <w:gridCol w:w="1364"/>
    </w:tblGrid>
    <w:tr w:rsidR="0026144C" w14:paraId="5441917B" w14:textId="77777777" w:rsidTr="005D562E">
      <w:trPr>
        <w:trHeight w:val="288"/>
      </w:trPr>
      <w:tc>
        <w:tcPr>
          <w:tcW w:w="7961" w:type="dxa"/>
        </w:tcPr>
        <w:p w14:paraId="3A2D5CA4" w14:textId="77777777" w:rsidR="0026144C" w:rsidRDefault="00B92936" w:rsidP="005D562E">
          <w:pPr>
            <w:pStyle w:val="Header"/>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3DD9A7D9B6A74CB1BE6389BEBF4DAA82"/>
              </w:placeholder>
              <w:dataBinding w:prefixMappings="xmlns:ns0='http://schemas.openxmlformats.org/package/2006/metadata/core-properties' xmlns:ns1='http://purl.org/dc/elements/1.1/'" w:xpath="/ns0:coreProperties[1]/ns1:title[1]" w:storeItemID="{6C3C8BC8-F283-45AE-878A-BAB7291924A1}"/>
              <w:text/>
            </w:sdtPr>
            <w:sdtEndPr/>
            <w:sdtContent>
              <w:r w:rsidR="0026144C">
                <w:rPr>
                  <w:rFonts w:asciiTheme="majorHAnsi" w:eastAsiaTheme="majorEastAsia" w:hAnsiTheme="majorHAnsi" w:cstheme="majorBidi"/>
                  <w:sz w:val="36"/>
                  <w:szCs w:val="36"/>
                </w:rPr>
                <w:t>Kettleshulme Parish Council</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tc>
            <w:tcPr>
              <w:tcW w:w="1295" w:type="dxa"/>
            </w:tcPr>
            <w:p w14:paraId="7947D84A" w14:textId="251E91F7" w:rsidR="0026144C" w:rsidRDefault="0026144C" w:rsidP="005D562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w:t>
              </w:r>
              <w:r w:rsidR="00300F07">
                <w:rPr>
                  <w:rFonts w:asciiTheme="majorHAnsi" w:eastAsiaTheme="majorEastAsia" w:hAnsiTheme="majorHAnsi" w:cstheme="majorBidi"/>
                  <w:b/>
                  <w:bCs/>
                  <w:color w:val="4F81BD" w:themeColor="accent1"/>
                  <w:sz w:val="36"/>
                  <w:szCs w:val="36"/>
                </w:rPr>
                <w:t>2</w:t>
              </w:r>
              <w:r w:rsidR="00AE1B22">
                <w:rPr>
                  <w:rFonts w:asciiTheme="majorHAnsi" w:eastAsiaTheme="majorEastAsia" w:hAnsiTheme="majorHAnsi" w:cstheme="majorBidi"/>
                  <w:b/>
                  <w:bCs/>
                  <w:color w:val="4F81BD" w:themeColor="accent1"/>
                  <w:sz w:val="36"/>
                  <w:szCs w:val="36"/>
                </w:rPr>
                <w:t>1</w:t>
              </w:r>
            </w:p>
          </w:tc>
        </w:sdtContent>
      </w:sdt>
    </w:tr>
  </w:tbl>
  <w:p w14:paraId="72770C99" w14:textId="1AA29A0A" w:rsidR="0026144C" w:rsidRDefault="00B92936">
    <w:pPr>
      <w:pStyle w:val="Header"/>
    </w:pPr>
    <w:r>
      <w:rPr>
        <w:noProof/>
      </w:rPr>
      <w:pict w14:anchorId="24B6F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1" o:spid="_x0000_s2051" type="#_x0000_t136" style="position:absolute;margin-left:0;margin-top:0;width:490.75pt;height:196.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3DF2" w14:textId="4E4A6943" w:rsidR="0026144C" w:rsidRDefault="00B92936">
    <w:pPr>
      <w:pStyle w:val="Header"/>
    </w:pPr>
    <w:r>
      <w:rPr>
        <w:noProof/>
      </w:rPr>
      <w:pict w14:anchorId="58263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09" o:spid="_x0000_s2049" type="#_x0000_t136" style="position:absolute;margin-left:0;margin-top:0;width:490.75pt;height:196.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621"/>
    <w:multiLevelType w:val="hybridMultilevel"/>
    <w:tmpl w:val="D9DED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E5D"/>
    <w:multiLevelType w:val="hybridMultilevel"/>
    <w:tmpl w:val="9B7ECB8C"/>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60642"/>
    <w:multiLevelType w:val="hybridMultilevel"/>
    <w:tmpl w:val="A4B40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AD50BD"/>
    <w:multiLevelType w:val="hybridMultilevel"/>
    <w:tmpl w:val="74D80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545BC0"/>
    <w:multiLevelType w:val="hybridMultilevel"/>
    <w:tmpl w:val="E0CCB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501EB"/>
    <w:multiLevelType w:val="hybridMultilevel"/>
    <w:tmpl w:val="957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91CAB"/>
    <w:multiLevelType w:val="hybridMultilevel"/>
    <w:tmpl w:val="E4F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239BB"/>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053CBE"/>
    <w:multiLevelType w:val="hybridMultilevel"/>
    <w:tmpl w:val="F9E4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422D7"/>
    <w:multiLevelType w:val="hybridMultilevel"/>
    <w:tmpl w:val="51E07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A769B"/>
    <w:multiLevelType w:val="hybridMultilevel"/>
    <w:tmpl w:val="CD0CE952"/>
    <w:lvl w:ilvl="0" w:tplc="0B26EDEC">
      <w:start w:val="3"/>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7D6A22"/>
    <w:multiLevelType w:val="hybridMultilevel"/>
    <w:tmpl w:val="04E880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EF4BF1"/>
    <w:multiLevelType w:val="hybridMultilevel"/>
    <w:tmpl w:val="4A3EA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0918A8"/>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2D444C"/>
    <w:multiLevelType w:val="hybridMultilevel"/>
    <w:tmpl w:val="B59A62C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15:restartNumberingAfterBreak="0">
    <w:nsid w:val="2A510FB2"/>
    <w:multiLevelType w:val="hybridMultilevel"/>
    <w:tmpl w:val="905CC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BD52DC"/>
    <w:multiLevelType w:val="hybridMultilevel"/>
    <w:tmpl w:val="14DE0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C27487"/>
    <w:multiLevelType w:val="hybridMultilevel"/>
    <w:tmpl w:val="509A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B7E2C"/>
    <w:multiLevelType w:val="hybridMultilevel"/>
    <w:tmpl w:val="67B4E1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8020CD"/>
    <w:multiLevelType w:val="hybridMultilevel"/>
    <w:tmpl w:val="4AE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61DF9"/>
    <w:multiLevelType w:val="hybridMultilevel"/>
    <w:tmpl w:val="1652C308"/>
    <w:lvl w:ilvl="0" w:tplc="189EA37C">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A14E29"/>
    <w:multiLevelType w:val="hybridMultilevel"/>
    <w:tmpl w:val="77E27F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296B3C"/>
    <w:multiLevelType w:val="hybridMultilevel"/>
    <w:tmpl w:val="3E964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9263B1"/>
    <w:multiLevelType w:val="hybridMultilevel"/>
    <w:tmpl w:val="1A4AC802"/>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9D2F56"/>
    <w:multiLevelType w:val="hybridMultilevel"/>
    <w:tmpl w:val="4D1241BC"/>
    <w:lvl w:ilvl="0" w:tplc="2698F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38646B"/>
    <w:multiLevelType w:val="hybridMultilevel"/>
    <w:tmpl w:val="54EC5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F13E1E"/>
    <w:multiLevelType w:val="hybridMultilevel"/>
    <w:tmpl w:val="A5D08E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488D0B1C"/>
    <w:multiLevelType w:val="hybridMultilevel"/>
    <w:tmpl w:val="DD44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A52D9D"/>
    <w:multiLevelType w:val="hybridMultilevel"/>
    <w:tmpl w:val="44F8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C3224B"/>
    <w:multiLevelType w:val="hybridMultilevel"/>
    <w:tmpl w:val="F078CC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9F18B0"/>
    <w:multiLevelType w:val="hybridMultilevel"/>
    <w:tmpl w:val="925C790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8626130"/>
    <w:multiLevelType w:val="hybridMultilevel"/>
    <w:tmpl w:val="288A99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A6A5D0D"/>
    <w:multiLevelType w:val="hybridMultilevel"/>
    <w:tmpl w:val="FE14F9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F34851"/>
    <w:multiLevelType w:val="hybridMultilevel"/>
    <w:tmpl w:val="8870A3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7C7013"/>
    <w:multiLevelType w:val="hybridMultilevel"/>
    <w:tmpl w:val="A2DA0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7766E8"/>
    <w:multiLevelType w:val="hybridMultilevel"/>
    <w:tmpl w:val="BD7CE03E"/>
    <w:lvl w:ilvl="0" w:tplc="39387F4A">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53551C"/>
    <w:multiLevelType w:val="hybridMultilevel"/>
    <w:tmpl w:val="A2F2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AB35C3"/>
    <w:multiLevelType w:val="hybridMultilevel"/>
    <w:tmpl w:val="E3DE3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C61EE2"/>
    <w:multiLevelType w:val="hybridMultilevel"/>
    <w:tmpl w:val="38E06E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C25C13"/>
    <w:multiLevelType w:val="hybridMultilevel"/>
    <w:tmpl w:val="0AC2ED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192C3B"/>
    <w:multiLevelType w:val="hybridMultilevel"/>
    <w:tmpl w:val="EB68A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7B4EEB"/>
    <w:multiLevelType w:val="hybridMultilevel"/>
    <w:tmpl w:val="C6787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C539E1"/>
    <w:multiLevelType w:val="hybridMultilevel"/>
    <w:tmpl w:val="BED22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17"/>
  </w:num>
  <w:num w:numId="3">
    <w:abstractNumId w:val="5"/>
  </w:num>
  <w:num w:numId="4">
    <w:abstractNumId w:val="31"/>
  </w:num>
  <w:num w:numId="5">
    <w:abstractNumId w:val="30"/>
  </w:num>
  <w:num w:numId="6">
    <w:abstractNumId w:val="0"/>
  </w:num>
  <w:num w:numId="7">
    <w:abstractNumId w:val="28"/>
  </w:num>
  <w:num w:numId="8">
    <w:abstractNumId w:val="34"/>
  </w:num>
  <w:num w:numId="9">
    <w:abstractNumId w:val="29"/>
  </w:num>
  <w:num w:numId="10">
    <w:abstractNumId w:val="23"/>
  </w:num>
  <w:num w:numId="11">
    <w:abstractNumId w:val="40"/>
  </w:num>
  <w:num w:numId="12">
    <w:abstractNumId w:val="22"/>
  </w:num>
  <w:num w:numId="13">
    <w:abstractNumId w:val="42"/>
  </w:num>
  <w:num w:numId="14">
    <w:abstractNumId w:val="11"/>
  </w:num>
  <w:num w:numId="15">
    <w:abstractNumId w:val="19"/>
  </w:num>
  <w:num w:numId="16">
    <w:abstractNumId w:val="26"/>
  </w:num>
  <w:num w:numId="17">
    <w:abstractNumId w:val="15"/>
  </w:num>
  <w:num w:numId="18">
    <w:abstractNumId w:val="35"/>
  </w:num>
  <w:num w:numId="19">
    <w:abstractNumId w:val="10"/>
  </w:num>
  <w:num w:numId="20">
    <w:abstractNumId w:val="2"/>
  </w:num>
  <w:num w:numId="21">
    <w:abstractNumId w:val="3"/>
  </w:num>
  <w:num w:numId="22">
    <w:abstractNumId w:val="20"/>
  </w:num>
  <w:num w:numId="23">
    <w:abstractNumId w:val="36"/>
  </w:num>
  <w:num w:numId="24">
    <w:abstractNumId w:val="1"/>
  </w:num>
  <w:num w:numId="25">
    <w:abstractNumId w:val="41"/>
  </w:num>
  <w:num w:numId="26">
    <w:abstractNumId w:val="9"/>
  </w:num>
  <w:num w:numId="27">
    <w:abstractNumId w:val="25"/>
  </w:num>
  <w:num w:numId="28">
    <w:abstractNumId w:val="8"/>
  </w:num>
  <w:num w:numId="29">
    <w:abstractNumId w:val="24"/>
  </w:num>
  <w:num w:numId="30">
    <w:abstractNumId w:val="16"/>
  </w:num>
  <w:num w:numId="31">
    <w:abstractNumId w:val="14"/>
  </w:num>
  <w:num w:numId="32">
    <w:abstractNumId w:val="6"/>
  </w:num>
  <w:num w:numId="33">
    <w:abstractNumId w:val="27"/>
  </w:num>
  <w:num w:numId="34">
    <w:abstractNumId w:val="33"/>
  </w:num>
  <w:num w:numId="35">
    <w:abstractNumId w:val="18"/>
  </w:num>
  <w:num w:numId="36">
    <w:abstractNumId w:val="12"/>
  </w:num>
  <w:num w:numId="37">
    <w:abstractNumId w:val="13"/>
  </w:num>
  <w:num w:numId="38">
    <w:abstractNumId w:val="7"/>
  </w:num>
  <w:num w:numId="39">
    <w:abstractNumId w:val="4"/>
  </w:num>
  <w:num w:numId="40">
    <w:abstractNumId w:val="38"/>
  </w:num>
  <w:num w:numId="41">
    <w:abstractNumId w:val="32"/>
  </w:num>
  <w:num w:numId="42">
    <w:abstractNumId w:val="39"/>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2E"/>
    <w:rsid w:val="00001E3A"/>
    <w:rsid w:val="00003851"/>
    <w:rsid w:val="00005668"/>
    <w:rsid w:val="00005C2C"/>
    <w:rsid w:val="00006E6F"/>
    <w:rsid w:val="0000729C"/>
    <w:rsid w:val="000105DA"/>
    <w:rsid w:val="00010C49"/>
    <w:rsid w:val="00011161"/>
    <w:rsid w:val="00014165"/>
    <w:rsid w:val="00014B66"/>
    <w:rsid w:val="00016920"/>
    <w:rsid w:val="00016AF4"/>
    <w:rsid w:val="00017CE1"/>
    <w:rsid w:val="00020E83"/>
    <w:rsid w:val="000233E9"/>
    <w:rsid w:val="00024909"/>
    <w:rsid w:val="0002663E"/>
    <w:rsid w:val="000266AD"/>
    <w:rsid w:val="00030E3D"/>
    <w:rsid w:val="000317F8"/>
    <w:rsid w:val="0003382A"/>
    <w:rsid w:val="000353FD"/>
    <w:rsid w:val="00037C0C"/>
    <w:rsid w:val="00041540"/>
    <w:rsid w:val="000434D2"/>
    <w:rsid w:val="00043A01"/>
    <w:rsid w:val="000448FC"/>
    <w:rsid w:val="00047273"/>
    <w:rsid w:val="00050552"/>
    <w:rsid w:val="00050CD8"/>
    <w:rsid w:val="000520D6"/>
    <w:rsid w:val="00055EDD"/>
    <w:rsid w:val="00055FCD"/>
    <w:rsid w:val="0005657A"/>
    <w:rsid w:val="00060D41"/>
    <w:rsid w:val="00060FDC"/>
    <w:rsid w:val="000626BC"/>
    <w:rsid w:val="000628C1"/>
    <w:rsid w:val="000641FB"/>
    <w:rsid w:val="000659C7"/>
    <w:rsid w:val="00067118"/>
    <w:rsid w:val="000713A9"/>
    <w:rsid w:val="00072239"/>
    <w:rsid w:val="000722F4"/>
    <w:rsid w:val="00073CA0"/>
    <w:rsid w:val="00074584"/>
    <w:rsid w:val="000749D7"/>
    <w:rsid w:val="000769C1"/>
    <w:rsid w:val="00081B63"/>
    <w:rsid w:val="0008285F"/>
    <w:rsid w:val="00085E38"/>
    <w:rsid w:val="000860BE"/>
    <w:rsid w:val="00096DC8"/>
    <w:rsid w:val="000979C5"/>
    <w:rsid w:val="000A0C99"/>
    <w:rsid w:val="000A113B"/>
    <w:rsid w:val="000A4043"/>
    <w:rsid w:val="000A5551"/>
    <w:rsid w:val="000A6C66"/>
    <w:rsid w:val="000A7B1D"/>
    <w:rsid w:val="000B05AC"/>
    <w:rsid w:val="000B0A77"/>
    <w:rsid w:val="000B0AAC"/>
    <w:rsid w:val="000B25AC"/>
    <w:rsid w:val="000B382D"/>
    <w:rsid w:val="000B3A26"/>
    <w:rsid w:val="000B4151"/>
    <w:rsid w:val="000B4865"/>
    <w:rsid w:val="000B5AA0"/>
    <w:rsid w:val="000B5FCA"/>
    <w:rsid w:val="000B66CA"/>
    <w:rsid w:val="000C0C78"/>
    <w:rsid w:val="000C39CC"/>
    <w:rsid w:val="000C7244"/>
    <w:rsid w:val="000C7C1B"/>
    <w:rsid w:val="000C7F32"/>
    <w:rsid w:val="000D010E"/>
    <w:rsid w:val="000D1A09"/>
    <w:rsid w:val="000D467C"/>
    <w:rsid w:val="000D6611"/>
    <w:rsid w:val="000E3895"/>
    <w:rsid w:val="000E40F5"/>
    <w:rsid w:val="000F0035"/>
    <w:rsid w:val="000F00B4"/>
    <w:rsid w:val="000F2C04"/>
    <w:rsid w:val="000F4065"/>
    <w:rsid w:val="000F49B4"/>
    <w:rsid w:val="000F68A1"/>
    <w:rsid w:val="0010342B"/>
    <w:rsid w:val="00104D70"/>
    <w:rsid w:val="001059CA"/>
    <w:rsid w:val="00105B3E"/>
    <w:rsid w:val="00106533"/>
    <w:rsid w:val="0010763C"/>
    <w:rsid w:val="00110FE5"/>
    <w:rsid w:val="00111A6D"/>
    <w:rsid w:val="00121988"/>
    <w:rsid w:val="00122B43"/>
    <w:rsid w:val="00122C0A"/>
    <w:rsid w:val="00123483"/>
    <w:rsid w:val="00125469"/>
    <w:rsid w:val="001264BB"/>
    <w:rsid w:val="00127241"/>
    <w:rsid w:val="001304AF"/>
    <w:rsid w:val="00130904"/>
    <w:rsid w:val="001309AA"/>
    <w:rsid w:val="00130CAC"/>
    <w:rsid w:val="00130F8A"/>
    <w:rsid w:val="00132844"/>
    <w:rsid w:val="001329BD"/>
    <w:rsid w:val="0013328A"/>
    <w:rsid w:val="00136124"/>
    <w:rsid w:val="0014038D"/>
    <w:rsid w:val="00141B1A"/>
    <w:rsid w:val="00142B5F"/>
    <w:rsid w:val="001433E2"/>
    <w:rsid w:val="00143DE1"/>
    <w:rsid w:val="00144701"/>
    <w:rsid w:val="00146424"/>
    <w:rsid w:val="00147C01"/>
    <w:rsid w:val="00153C70"/>
    <w:rsid w:val="00157246"/>
    <w:rsid w:val="001615EF"/>
    <w:rsid w:val="00163408"/>
    <w:rsid w:val="001638B4"/>
    <w:rsid w:val="00164A46"/>
    <w:rsid w:val="001723ED"/>
    <w:rsid w:val="0017338A"/>
    <w:rsid w:val="00173DF6"/>
    <w:rsid w:val="0017515B"/>
    <w:rsid w:val="00175B1E"/>
    <w:rsid w:val="00175EB2"/>
    <w:rsid w:val="001767FD"/>
    <w:rsid w:val="0018100D"/>
    <w:rsid w:val="0018631E"/>
    <w:rsid w:val="0018790E"/>
    <w:rsid w:val="00187921"/>
    <w:rsid w:val="00187D81"/>
    <w:rsid w:val="001965D5"/>
    <w:rsid w:val="001976AD"/>
    <w:rsid w:val="001A0AD1"/>
    <w:rsid w:val="001A2141"/>
    <w:rsid w:val="001A400D"/>
    <w:rsid w:val="001A4622"/>
    <w:rsid w:val="001A5677"/>
    <w:rsid w:val="001A5F14"/>
    <w:rsid w:val="001B0244"/>
    <w:rsid w:val="001B2434"/>
    <w:rsid w:val="001B327C"/>
    <w:rsid w:val="001B5A14"/>
    <w:rsid w:val="001B68BD"/>
    <w:rsid w:val="001B6B1C"/>
    <w:rsid w:val="001C14EB"/>
    <w:rsid w:val="001C2207"/>
    <w:rsid w:val="001C3B88"/>
    <w:rsid w:val="001C5A50"/>
    <w:rsid w:val="001D06D9"/>
    <w:rsid w:val="001D2277"/>
    <w:rsid w:val="001D42B4"/>
    <w:rsid w:val="001D4574"/>
    <w:rsid w:val="001E1028"/>
    <w:rsid w:val="001E117E"/>
    <w:rsid w:val="001E161B"/>
    <w:rsid w:val="001E1934"/>
    <w:rsid w:val="001E585F"/>
    <w:rsid w:val="001F088D"/>
    <w:rsid w:val="001F0C82"/>
    <w:rsid w:val="001F15F1"/>
    <w:rsid w:val="001F1740"/>
    <w:rsid w:val="001F1AAE"/>
    <w:rsid w:val="001F3130"/>
    <w:rsid w:val="001F3DD3"/>
    <w:rsid w:val="001F538A"/>
    <w:rsid w:val="001F5543"/>
    <w:rsid w:val="001F6CAB"/>
    <w:rsid w:val="001F799F"/>
    <w:rsid w:val="00205043"/>
    <w:rsid w:val="0020608D"/>
    <w:rsid w:val="0020697F"/>
    <w:rsid w:val="002103D5"/>
    <w:rsid w:val="0021065B"/>
    <w:rsid w:val="00211A2F"/>
    <w:rsid w:val="002126E6"/>
    <w:rsid w:val="002137FF"/>
    <w:rsid w:val="00213C75"/>
    <w:rsid w:val="00217F9F"/>
    <w:rsid w:val="00222C50"/>
    <w:rsid w:val="00222D00"/>
    <w:rsid w:val="00224812"/>
    <w:rsid w:val="00224E88"/>
    <w:rsid w:val="0022602F"/>
    <w:rsid w:val="002265C4"/>
    <w:rsid w:val="00226A91"/>
    <w:rsid w:val="00227DA7"/>
    <w:rsid w:val="00233242"/>
    <w:rsid w:val="00235DBC"/>
    <w:rsid w:val="00237349"/>
    <w:rsid w:val="00240908"/>
    <w:rsid w:val="00241A98"/>
    <w:rsid w:val="00242AE7"/>
    <w:rsid w:val="00242CC9"/>
    <w:rsid w:val="00246E0B"/>
    <w:rsid w:val="00246E6F"/>
    <w:rsid w:val="00250ABD"/>
    <w:rsid w:val="0025471E"/>
    <w:rsid w:val="00256CB4"/>
    <w:rsid w:val="00257DA7"/>
    <w:rsid w:val="0026144C"/>
    <w:rsid w:val="0026281D"/>
    <w:rsid w:val="00263CD4"/>
    <w:rsid w:val="002640A7"/>
    <w:rsid w:val="00265095"/>
    <w:rsid w:val="002666B0"/>
    <w:rsid w:val="00270C1A"/>
    <w:rsid w:val="00271F03"/>
    <w:rsid w:val="00273E61"/>
    <w:rsid w:val="00274948"/>
    <w:rsid w:val="00277D0F"/>
    <w:rsid w:val="00282280"/>
    <w:rsid w:val="00284F72"/>
    <w:rsid w:val="00285987"/>
    <w:rsid w:val="00287898"/>
    <w:rsid w:val="00291167"/>
    <w:rsid w:val="00291FAA"/>
    <w:rsid w:val="00294827"/>
    <w:rsid w:val="002956DF"/>
    <w:rsid w:val="002957B9"/>
    <w:rsid w:val="002978BE"/>
    <w:rsid w:val="00297CEB"/>
    <w:rsid w:val="002A11FA"/>
    <w:rsid w:val="002A29E2"/>
    <w:rsid w:val="002A2D92"/>
    <w:rsid w:val="002A4333"/>
    <w:rsid w:val="002A5D53"/>
    <w:rsid w:val="002B2F65"/>
    <w:rsid w:val="002B6FED"/>
    <w:rsid w:val="002B7AAF"/>
    <w:rsid w:val="002C06B3"/>
    <w:rsid w:val="002C1EB5"/>
    <w:rsid w:val="002C272C"/>
    <w:rsid w:val="002C3033"/>
    <w:rsid w:val="002C3EB1"/>
    <w:rsid w:val="002C471C"/>
    <w:rsid w:val="002C504E"/>
    <w:rsid w:val="002C79C0"/>
    <w:rsid w:val="002D0199"/>
    <w:rsid w:val="002D1680"/>
    <w:rsid w:val="002D2220"/>
    <w:rsid w:val="002D49C0"/>
    <w:rsid w:val="002D4B20"/>
    <w:rsid w:val="002D4F03"/>
    <w:rsid w:val="002D4F1C"/>
    <w:rsid w:val="002D4F90"/>
    <w:rsid w:val="002E00D2"/>
    <w:rsid w:val="002E1AA2"/>
    <w:rsid w:val="002E3DD9"/>
    <w:rsid w:val="002E5E35"/>
    <w:rsid w:val="002E6092"/>
    <w:rsid w:val="002E6921"/>
    <w:rsid w:val="002E7412"/>
    <w:rsid w:val="002F213B"/>
    <w:rsid w:val="002F3D0F"/>
    <w:rsid w:val="002F41B8"/>
    <w:rsid w:val="002F4B6E"/>
    <w:rsid w:val="00300F07"/>
    <w:rsid w:val="00301315"/>
    <w:rsid w:val="00302565"/>
    <w:rsid w:val="00302FE8"/>
    <w:rsid w:val="0030531A"/>
    <w:rsid w:val="00305A88"/>
    <w:rsid w:val="00305C77"/>
    <w:rsid w:val="003112B3"/>
    <w:rsid w:val="00311991"/>
    <w:rsid w:val="00312690"/>
    <w:rsid w:val="00312E1B"/>
    <w:rsid w:val="00314679"/>
    <w:rsid w:val="0031784D"/>
    <w:rsid w:val="00320902"/>
    <w:rsid w:val="00322613"/>
    <w:rsid w:val="003232A7"/>
    <w:rsid w:val="00325E0D"/>
    <w:rsid w:val="00326AD9"/>
    <w:rsid w:val="00330313"/>
    <w:rsid w:val="00330624"/>
    <w:rsid w:val="00330A78"/>
    <w:rsid w:val="00332106"/>
    <w:rsid w:val="00334394"/>
    <w:rsid w:val="00336622"/>
    <w:rsid w:val="00336768"/>
    <w:rsid w:val="00342E6E"/>
    <w:rsid w:val="003447B9"/>
    <w:rsid w:val="00350CA2"/>
    <w:rsid w:val="003516E8"/>
    <w:rsid w:val="00353948"/>
    <w:rsid w:val="00354F73"/>
    <w:rsid w:val="0035528A"/>
    <w:rsid w:val="0035742F"/>
    <w:rsid w:val="00357AFD"/>
    <w:rsid w:val="00363EA2"/>
    <w:rsid w:val="00367B4C"/>
    <w:rsid w:val="00367BFF"/>
    <w:rsid w:val="00370BAD"/>
    <w:rsid w:val="0037163A"/>
    <w:rsid w:val="00375054"/>
    <w:rsid w:val="00377D93"/>
    <w:rsid w:val="00381E19"/>
    <w:rsid w:val="00383B78"/>
    <w:rsid w:val="00387081"/>
    <w:rsid w:val="00387CA1"/>
    <w:rsid w:val="00392805"/>
    <w:rsid w:val="00394426"/>
    <w:rsid w:val="00395F6D"/>
    <w:rsid w:val="003A0577"/>
    <w:rsid w:val="003A0B15"/>
    <w:rsid w:val="003A0B4E"/>
    <w:rsid w:val="003A2DCE"/>
    <w:rsid w:val="003A6899"/>
    <w:rsid w:val="003B07F7"/>
    <w:rsid w:val="003B1B14"/>
    <w:rsid w:val="003B4920"/>
    <w:rsid w:val="003C0494"/>
    <w:rsid w:val="003C0514"/>
    <w:rsid w:val="003C05C2"/>
    <w:rsid w:val="003C1434"/>
    <w:rsid w:val="003C14B1"/>
    <w:rsid w:val="003C269C"/>
    <w:rsid w:val="003C4F7D"/>
    <w:rsid w:val="003C75D0"/>
    <w:rsid w:val="003D3621"/>
    <w:rsid w:val="003D5A41"/>
    <w:rsid w:val="003D6FB1"/>
    <w:rsid w:val="003E1C56"/>
    <w:rsid w:val="003E6FD6"/>
    <w:rsid w:val="003F016C"/>
    <w:rsid w:val="003F32CF"/>
    <w:rsid w:val="00402589"/>
    <w:rsid w:val="00404A1D"/>
    <w:rsid w:val="004052C1"/>
    <w:rsid w:val="00407A29"/>
    <w:rsid w:val="00410E0B"/>
    <w:rsid w:val="00413D87"/>
    <w:rsid w:val="00414470"/>
    <w:rsid w:val="00414E74"/>
    <w:rsid w:val="00415D3D"/>
    <w:rsid w:val="00417C23"/>
    <w:rsid w:val="00417CB5"/>
    <w:rsid w:val="004201B3"/>
    <w:rsid w:val="004209E1"/>
    <w:rsid w:val="00421AEC"/>
    <w:rsid w:val="00422008"/>
    <w:rsid w:val="00423A03"/>
    <w:rsid w:val="00426E42"/>
    <w:rsid w:val="004330BB"/>
    <w:rsid w:val="00433C76"/>
    <w:rsid w:val="00433E11"/>
    <w:rsid w:val="00436F3A"/>
    <w:rsid w:val="00437B77"/>
    <w:rsid w:val="00440894"/>
    <w:rsid w:val="00441746"/>
    <w:rsid w:val="00441B3C"/>
    <w:rsid w:val="00443CBD"/>
    <w:rsid w:val="004471F8"/>
    <w:rsid w:val="00450D4B"/>
    <w:rsid w:val="00452915"/>
    <w:rsid w:val="004555EC"/>
    <w:rsid w:val="00455A06"/>
    <w:rsid w:val="004575D2"/>
    <w:rsid w:val="00457BAB"/>
    <w:rsid w:val="004612DF"/>
    <w:rsid w:val="00464416"/>
    <w:rsid w:val="004647A2"/>
    <w:rsid w:val="004653A5"/>
    <w:rsid w:val="00465C8F"/>
    <w:rsid w:val="00467B5F"/>
    <w:rsid w:val="00467EBF"/>
    <w:rsid w:val="00473A5A"/>
    <w:rsid w:val="004754D5"/>
    <w:rsid w:val="00475C58"/>
    <w:rsid w:val="00476B73"/>
    <w:rsid w:val="00477D2A"/>
    <w:rsid w:val="004808BA"/>
    <w:rsid w:val="004822F9"/>
    <w:rsid w:val="00482C75"/>
    <w:rsid w:val="00486298"/>
    <w:rsid w:val="00487BBD"/>
    <w:rsid w:val="0049554C"/>
    <w:rsid w:val="004A015D"/>
    <w:rsid w:val="004A5611"/>
    <w:rsid w:val="004A7454"/>
    <w:rsid w:val="004B136D"/>
    <w:rsid w:val="004B2AA4"/>
    <w:rsid w:val="004C09B9"/>
    <w:rsid w:val="004C12C8"/>
    <w:rsid w:val="004C1E19"/>
    <w:rsid w:val="004C23DC"/>
    <w:rsid w:val="004C40DC"/>
    <w:rsid w:val="004C4CE9"/>
    <w:rsid w:val="004D4136"/>
    <w:rsid w:val="004D5874"/>
    <w:rsid w:val="004D5D31"/>
    <w:rsid w:val="004D639A"/>
    <w:rsid w:val="004D6C7E"/>
    <w:rsid w:val="004D7241"/>
    <w:rsid w:val="004E0B1B"/>
    <w:rsid w:val="004E4CC3"/>
    <w:rsid w:val="004E54D3"/>
    <w:rsid w:val="004E5A28"/>
    <w:rsid w:val="004E7E4F"/>
    <w:rsid w:val="004F0E10"/>
    <w:rsid w:val="004F23B4"/>
    <w:rsid w:val="004F6AC0"/>
    <w:rsid w:val="00502DD1"/>
    <w:rsid w:val="00504EE4"/>
    <w:rsid w:val="005077F6"/>
    <w:rsid w:val="00507AD2"/>
    <w:rsid w:val="005117D2"/>
    <w:rsid w:val="00514737"/>
    <w:rsid w:val="005157B9"/>
    <w:rsid w:val="0051687F"/>
    <w:rsid w:val="005174E8"/>
    <w:rsid w:val="00517C0A"/>
    <w:rsid w:val="00522F17"/>
    <w:rsid w:val="00523895"/>
    <w:rsid w:val="00524A2F"/>
    <w:rsid w:val="00524C70"/>
    <w:rsid w:val="005273AC"/>
    <w:rsid w:val="00527EAF"/>
    <w:rsid w:val="0053075C"/>
    <w:rsid w:val="005320E1"/>
    <w:rsid w:val="00534F78"/>
    <w:rsid w:val="00535369"/>
    <w:rsid w:val="005357FE"/>
    <w:rsid w:val="00535A5F"/>
    <w:rsid w:val="005362AB"/>
    <w:rsid w:val="005367FA"/>
    <w:rsid w:val="00536BF6"/>
    <w:rsid w:val="0054434D"/>
    <w:rsid w:val="005459DF"/>
    <w:rsid w:val="00545E62"/>
    <w:rsid w:val="005464AD"/>
    <w:rsid w:val="0055328F"/>
    <w:rsid w:val="0055385F"/>
    <w:rsid w:val="00554ED6"/>
    <w:rsid w:val="00557B87"/>
    <w:rsid w:val="005605DB"/>
    <w:rsid w:val="005613AE"/>
    <w:rsid w:val="00564033"/>
    <w:rsid w:val="005644C6"/>
    <w:rsid w:val="00570457"/>
    <w:rsid w:val="005713A0"/>
    <w:rsid w:val="00571EF8"/>
    <w:rsid w:val="00572367"/>
    <w:rsid w:val="005735F1"/>
    <w:rsid w:val="00573762"/>
    <w:rsid w:val="005766B0"/>
    <w:rsid w:val="00584483"/>
    <w:rsid w:val="00584AAE"/>
    <w:rsid w:val="005859AE"/>
    <w:rsid w:val="00587014"/>
    <w:rsid w:val="00587178"/>
    <w:rsid w:val="00590476"/>
    <w:rsid w:val="00593C4E"/>
    <w:rsid w:val="005963D2"/>
    <w:rsid w:val="00596BB8"/>
    <w:rsid w:val="005974AF"/>
    <w:rsid w:val="005A14CD"/>
    <w:rsid w:val="005A1F43"/>
    <w:rsid w:val="005A260D"/>
    <w:rsid w:val="005B17C4"/>
    <w:rsid w:val="005B2869"/>
    <w:rsid w:val="005B38A7"/>
    <w:rsid w:val="005B4C13"/>
    <w:rsid w:val="005B4E58"/>
    <w:rsid w:val="005B5AEA"/>
    <w:rsid w:val="005B72EB"/>
    <w:rsid w:val="005B791C"/>
    <w:rsid w:val="005C0658"/>
    <w:rsid w:val="005C2305"/>
    <w:rsid w:val="005C5812"/>
    <w:rsid w:val="005C7B83"/>
    <w:rsid w:val="005D0381"/>
    <w:rsid w:val="005D2FEC"/>
    <w:rsid w:val="005D4548"/>
    <w:rsid w:val="005D562E"/>
    <w:rsid w:val="005D6169"/>
    <w:rsid w:val="005E1D8A"/>
    <w:rsid w:val="005E3323"/>
    <w:rsid w:val="005F0540"/>
    <w:rsid w:val="005F1C4F"/>
    <w:rsid w:val="005F1C5A"/>
    <w:rsid w:val="005F2C90"/>
    <w:rsid w:val="005F497E"/>
    <w:rsid w:val="005F6E6B"/>
    <w:rsid w:val="005F768D"/>
    <w:rsid w:val="0060095F"/>
    <w:rsid w:val="00601775"/>
    <w:rsid w:val="0060187D"/>
    <w:rsid w:val="006034A8"/>
    <w:rsid w:val="006047D8"/>
    <w:rsid w:val="0060488A"/>
    <w:rsid w:val="00604D2B"/>
    <w:rsid w:val="006061C3"/>
    <w:rsid w:val="006076E0"/>
    <w:rsid w:val="0060796E"/>
    <w:rsid w:val="0061187B"/>
    <w:rsid w:val="00612A55"/>
    <w:rsid w:val="00613764"/>
    <w:rsid w:val="006148A3"/>
    <w:rsid w:val="006158FD"/>
    <w:rsid w:val="006160A1"/>
    <w:rsid w:val="00617A9A"/>
    <w:rsid w:val="00620D7D"/>
    <w:rsid w:val="00622167"/>
    <w:rsid w:val="00622B08"/>
    <w:rsid w:val="0062303B"/>
    <w:rsid w:val="00626A23"/>
    <w:rsid w:val="00626A7A"/>
    <w:rsid w:val="00627BA8"/>
    <w:rsid w:val="00627ED3"/>
    <w:rsid w:val="006307BD"/>
    <w:rsid w:val="00630DD3"/>
    <w:rsid w:val="00633C68"/>
    <w:rsid w:val="00633D9B"/>
    <w:rsid w:val="00634602"/>
    <w:rsid w:val="006355EE"/>
    <w:rsid w:val="006365CA"/>
    <w:rsid w:val="00636E7F"/>
    <w:rsid w:val="006370CF"/>
    <w:rsid w:val="00645200"/>
    <w:rsid w:val="00645D7D"/>
    <w:rsid w:val="00647463"/>
    <w:rsid w:val="006505CF"/>
    <w:rsid w:val="006526A7"/>
    <w:rsid w:val="00653B55"/>
    <w:rsid w:val="00655580"/>
    <w:rsid w:val="00655749"/>
    <w:rsid w:val="006557A8"/>
    <w:rsid w:val="00656A1F"/>
    <w:rsid w:val="00656A58"/>
    <w:rsid w:val="00657A97"/>
    <w:rsid w:val="00661270"/>
    <w:rsid w:val="0066553A"/>
    <w:rsid w:val="006658E9"/>
    <w:rsid w:val="00671D3E"/>
    <w:rsid w:val="00674911"/>
    <w:rsid w:val="00674F06"/>
    <w:rsid w:val="00676304"/>
    <w:rsid w:val="006768AE"/>
    <w:rsid w:val="00677CB8"/>
    <w:rsid w:val="00680391"/>
    <w:rsid w:val="00682BD6"/>
    <w:rsid w:val="00684979"/>
    <w:rsid w:val="00684C46"/>
    <w:rsid w:val="006853C0"/>
    <w:rsid w:val="00686925"/>
    <w:rsid w:val="006875E2"/>
    <w:rsid w:val="00687F36"/>
    <w:rsid w:val="00691C10"/>
    <w:rsid w:val="006924FA"/>
    <w:rsid w:val="006930E4"/>
    <w:rsid w:val="00695E38"/>
    <w:rsid w:val="00697410"/>
    <w:rsid w:val="006A0427"/>
    <w:rsid w:val="006A1541"/>
    <w:rsid w:val="006A1570"/>
    <w:rsid w:val="006A44A2"/>
    <w:rsid w:val="006A47B2"/>
    <w:rsid w:val="006A5B1C"/>
    <w:rsid w:val="006A6F45"/>
    <w:rsid w:val="006B3018"/>
    <w:rsid w:val="006B6EBC"/>
    <w:rsid w:val="006C1FAB"/>
    <w:rsid w:val="006C32A6"/>
    <w:rsid w:val="006C6227"/>
    <w:rsid w:val="006C73E9"/>
    <w:rsid w:val="006D09A3"/>
    <w:rsid w:val="006D3DF4"/>
    <w:rsid w:val="006D5C56"/>
    <w:rsid w:val="006D70E7"/>
    <w:rsid w:val="006D73B1"/>
    <w:rsid w:val="006D7EBF"/>
    <w:rsid w:val="006E11CA"/>
    <w:rsid w:val="006E1441"/>
    <w:rsid w:val="006E1FE7"/>
    <w:rsid w:val="006E2DF1"/>
    <w:rsid w:val="006E5C31"/>
    <w:rsid w:val="006E6A83"/>
    <w:rsid w:val="006F1734"/>
    <w:rsid w:val="006F1E58"/>
    <w:rsid w:val="006F3372"/>
    <w:rsid w:val="006F4A00"/>
    <w:rsid w:val="006F5872"/>
    <w:rsid w:val="006F67DB"/>
    <w:rsid w:val="006F6C30"/>
    <w:rsid w:val="006F7F9A"/>
    <w:rsid w:val="00701502"/>
    <w:rsid w:val="00701A24"/>
    <w:rsid w:val="00702154"/>
    <w:rsid w:val="00704D77"/>
    <w:rsid w:val="00705985"/>
    <w:rsid w:val="0070671A"/>
    <w:rsid w:val="00710399"/>
    <w:rsid w:val="00710A4A"/>
    <w:rsid w:val="00712E08"/>
    <w:rsid w:val="0071317D"/>
    <w:rsid w:val="00713841"/>
    <w:rsid w:val="007139A9"/>
    <w:rsid w:val="007146F5"/>
    <w:rsid w:val="0071492B"/>
    <w:rsid w:val="0071512D"/>
    <w:rsid w:val="00717198"/>
    <w:rsid w:val="007249EE"/>
    <w:rsid w:val="00726786"/>
    <w:rsid w:val="00731126"/>
    <w:rsid w:val="0073115A"/>
    <w:rsid w:val="007321F8"/>
    <w:rsid w:val="00734919"/>
    <w:rsid w:val="00735732"/>
    <w:rsid w:val="00735BB0"/>
    <w:rsid w:val="007361F2"/>
    <w:rsid w:val="00741448"/>
    <w:rsid w:val="007432D2"/>
    <w:rsid w:val="00744512"/>
    <w:rsid w:val="0074483C"/>
    <w:rsid w:val="00752B7A"/>
    <w:rsid w:val="00754C19"/>
    <w:rsid w:val="007610AC"/>
    <w:rsid w:val="0076504D"/>
    <w:rsid w:val="0076539E"/>
    <w:rsid w:val="00766A5E"/>
    <w:rsid w:val="00770EE4"/>
    <w:rsid w:val="00772C62"/>
    <w:rsid w:val="007732A1"/>
    <w:rsid w:val="00773B6C"/>
    <w:rsid w:val="00775050"/>
    <w:rsid w:val="0077559D"/>
    <w:rsid w:val="00776694"/>
    <w:rsid w:val="007802A3"/>
    <w:rsid w:val="00780DD0"/>
    <w:rsid w:val="0078325E"/>
    <w:rsid w:val="0078767B"/>
    <w:rsid w:val="0079071B"/>
    <w:rsid w:val="00793691"/>
    <w:rsid w:val="00796382"/>
    <w:rsid w:val="00797215"/>
    <w:rsid w:val="00797251"/>
    <w:rsid w:val="00797FBF"/>
    <w:rsid w:val="007A5304"/>
    <w:rsid w:val="007A5574"/>
    <w:rsid w:val="007A59DE"/>
    <w:rsid w:val="007A60D1"/>
    <w:rsid w:val="007A7933"/>
    <w:rsid w:val="007B2FDB"/>
    <w:rsid w:val="007B30D2"/>
    <w:rsid w:val="007B3FF5"/>
    <w:rsid w:val="007B6D9F"/>
    <w:rsid w:val="007C1350"/>
    <w:rsid w:val="007C1B79"/>
    <w:rsid w:val="007C43EC"/>
    <w:rsid w:val="007C4B23"/>
    <w:rsid w:val="007C5456"/>
    <w:rsid w:val="007C6A0B"/>
    <w:rsid w:val="007C7E22"/>
    <w:rsid w:val="007D12A4"/>
    <w:rsid w:val="007D2135"/>
    <w:rsid w:val="007D255A"/>
    <w:rsid w:val="007D2DB0"/>
    <w:rsid w:val="007D34C8"/>
    <w:rsid w:val="007D75D6"/>
    <w:rsid w:val="007D76CF"/>
    <w:rsid w:val="007E2971"/>
    <w:rsid w:val="007E4129"/>
    <w:rsid w:val="007E52FC"/>
    <w:rsid w:val="007F3754"/>
    <w:rsid w:val="007F66C6"/>
    <w:rsid w:val="007F69F6"/>
    <w:rsid w:val="00801469"/>
    <w:rsid w:val="00801667"/>
    <w:rsid w:val="00801860"/>
    <w:rsid w:val="00801E88"/>
    <w:rsid w:val="00801FC5"/>
    <w:rsid w:val="00802020"/>
    <w:rsid w:val="008022D5"/>
    <w:rsid w:val="00803D39"/>
    <w:rsid w:val="00810435"/>
    <w:rsid w:val="00810D67"/>
    <w:rsid w:val="00810FF1"/>
    <w:rsid w:val="00811804"/>
    <w:rsid w:val="00814A63"/>
    <w:rsid w:val="00816499"/>
    <w:rsid w:val="00820683"/>
    <w:rsid w:val="00820B05"/>
    <w:rsid w:val="00825DD6"/>
    <w:rsid w:val="0083524B"/>
    <w:rsid w:val="00835916"/>
    <w:rsid w:val="0083642E"/>
    <w:rsid w:val="00840CB0"/>
    <w:rsid w:val="00841868"/>
    <w:rsid w:val="0084531A"/>
    <w:rsid w:val="008579DC"/>
    <w:rsid w:val="00857DA8"/>
    <w:rsid w:val="00860295"/>
    <w:rsid w:val="00861808"/>
    <w:rsid w:val="00861F37"/>
    <w:rsid w:val="00862C6A"/>
    <w:rsid w:val="0086306C"/>
    <w:rsid w:val="00863119"/>
    <w:rsid w:val="00867DF2"/>
    <w:rsid w:val="00872B2E"/>
    <w:rsid w:val="00872D49"/>
    <w:rsid w:val="00875009"/>
    <w:rsid w:val="00876FF8"/>
    <w:rsid w:val="00877576"/>
    <w:rsid w:val="008809E8"/>
    <w:rsid w:val="0088126F"/>
    <w:rsid w:val="008833C4"/>
    <w:rsid w:val="00883F30"/>
    <w:rsid w:val="00884B83"/>
    <w:rsid w:val="00884F98"/>
    <w:rsid w:val="00886737"/>
    <w:rsid w:val="00893466"/>
    <w:rsid w:val="00893647"/>
    <w:rsid w:val="008958E4"/>
    <w:rsid w:val="00895ED2"/>
    <w:rsid w:val="008A2660"/>
    <w:rsid w:val="008A2744"/>
    <w:rsid w:val="008A4B06"/>
    <w:rsid w:val="008A5584"/>
    <w:rsid w:val="008A635A"/>
    <w:rsid w:val="008A78D7"/>
    <w:rsid w:val="008B09A7"/>
    <w:rsid w:val="008B14E2"/>
    <w:rsid w:val="008B1CC1"/>
    <w:rsid w:val="008B41EF"/>
    <w:rsid w:val="008B42E0"/>
    <w:rsid w:val="008B7F30"/>
    <w:rsid w:val="008C1ABB"/>
    <w:rsid w:val="008C36F3"/>
    <w:rsid w:val="008C376C"/>
    <w:rsid w:val="008C5DFB"/>
    <w:rsid w:val="008C771F"/>
    <w:rsid w:val="008D28E6"/>
    <w:rsid w:val="008D2C3B"/>
    <w:rsid w:val="008D2E04"/>
    <w:rsid w:val="008D5450"/>
    <w:rsid w:val="008D59EB"/>
    <w:rsid w:val="008D7A68"/>
    <w:rsid w:val="008E1EB4"/>
    <w:rsid w:val="008E2D3E"/>
    <w:rsid w:val="008E2EC5"/>
    <w:rsid w:val="008E689F"/>
    <w:rsid w:val="008E7E8B"/>
    <w:rsid w:val="008F0B75"/>
    <w:rsid w:val="008F156F"/>
    <w:rsid w:val="008F1572"/>
    <w:rsid w:val="008F3DD0"/>
    <w:rsid w:val="00900278"/>
    <w:rsid w:val="00900325"/>
    <w:rsid w:val="00900AEB"/>
    <w:rsid w:val="00900C52"/>
    <w:rsid w:val="00900E67"/>
    <w:rsid w:val="00902989"/>
    <w:rsid w:val="00905B81"/>
    <w:rsid w:val="00910A49"/>
    <w:rsid w:val="00910B5F"/>
    <w:rsid w:val="009140D8"/>
    <w:rsid w:val="00914991"/>
    <w:rsid w:val="00915828"/>
    <w:rsid w:val="0091788B"/>
    <w:rsid w:val="00920DDF"/>
    <w:rsid w:val="00921698"/>
    <w:rsid w:val="00921712"/>
    <w:rsid w:val="00922832"/>
    <w:rsid w:val="00923144"/>
    <w:rsid w:val="009242E8"/>
    <w:rsid w:val="009248E1"/>
    <w:rsid w:val="009259C9"/>
    <w:rsid w:val="00926A8B"/>
    <w:rsid w:val="009273DF"/>
    <w:rsid w:val="0093147C"/>
    <w:rsid w:val="00932386"/>
    <w:rsid w:val="00933634"/>
    <w:rsid w:val="00934006"/>
    <w:rsid w:val="00934556"/>
    <w:rsid w:val="00941FAB"/>
    <w:rsid w:val="00942290"/>
    <w:rsid w:val="009426C3"/>
    <w:rsid w:val="00943086"/>
    <w:rsid w:val="00943658"/>
    <w:rsid w:val="00943791"/>
    <w:rsid w:val="0094549A"/>
    <w:rsid w:val="0094723B"/>
    <w:rsid w:val="00947653"/>
    <w:rsid w:val="009504C9"/>
    <w:rsid w:val="00953FF1"/>
    <w:rsid w:val="00954839"/>
    <w:rsid w:val="00954F19"/>
    <w:rsid w:val="00954F95"/>
    <w:rsid w:val="00955269"/>
    <w:rsid w:val="00955A1A"/>
    <w:rsid w:val="00955FB1"/>
    <w:rsid w:val="00957114"/>
    <w:rsid w:val="00957CD4"/>
    <w:rsid w:val="0096207A"/>
    <w:rsid w:val="0096228E"/>
    <w:rsid w:val="00962EA5"/>
    <w:rsid w:val="00964A5F"/>
    <w:rsid w:val="009674E2"/>
    <w:rsid w:val="00970FDB"/>
    <w:rsid w:val="00972B17"/>
    <w:rsid w:val="00981599"/>
    <w:rsid w:val="00981B3B"/>
    <w:rsid w:val="009828A6"/>
    <w:rsid w:val="00982C3C"/>
    <w:rsid w:val="009850CB"/>
    <w:rsid w:val="009901FD"/>
    <w:rsid w:val="0099167E"/>
    <w:rsid w:val="00992F38"/>
    <w:rsid w:val="00992F73"/>
    <w:rsid w:val="009968C7"/>
    <w:rsid w:val="009A146C"/>
    <w:rsid w:val="009A15E8"/>
    <w:rsid w:val="009A2EE8"/>
    <w:rsid w:val="009A2F35"/>
    <w:rsid w:val="009A3386"/>
    <w:rsid w:val="009A3DBB"/>
    <w:rsid w:val="009A3FE9"/>
    <w:rsid w:val="009B1CF3"/>
    <w:rsid w:val="009B227D"/>
    <w:rsid w:val="009B35A0"/>
    <w:rsid w:val="009B45DF"/>
    <w:rsid w:val="009B75C3"/>
    <w:rsid w:val="009B7B55"/>
    <w:rsid w:val="009C0496"/>
    <w:rsid w:val="009C26F0"/>
    <w:rsid w:val="009C46D8"/>
    <w:rsid w:val="009C46E2"/>
    <w:rsid w:val="009D13A3"/>
    <w:rsid w:val="009D58AE"/>
    <w:rsid w:val="009D7821"/>
    <w:rsid w:val="009D7A4A"/>
    <w:rsid w:val="009D7C5E"/>
    <w:rsid w:val="009E008F"/>
    <w:rsid w:val="009E02F1"/>
    <w:rsid w:val="009E1791"/>
    <w:rsid w:val="009E229B"/>
    <w:rsid w:val="009E420B"/>
    <w:rsid w:val="009E46E9"/>
    <w:rsid w:val="009E58CA"/>
    <w:rsid w:val="009E6C3B"/>
    <w:rsid w:val="009F16A4"/>
    <w:rsid w:val="009F2981"/>
    <w:rsid w:val="009F2A22"/>
    <w:rsid w:val="009F552D"/>
    <w:rsid w:val="00A00CCF"/>
    <w:rsid w:val="00A0286B"/>
    <w:rsid w:val="00A04042"/>
    <w:rsid w:val="00A043BF"/>
    <w:rsid w:val="00A043E9"/>
    <w:rsid w:val="00A071FB"/>
    <w:rsid w:val="00A0730E"/>
    <w:rsid w:val="00A10DCD"/>
    <w:rsid w:val="00A1145D"/>
    <w:rsid w:val="00A1195A"/>
    <w:rsid w:val="00A13B58"/>
    <w:rsid w:val="00A13FED"/>
    <w:rsid w:val="00A14584"/>
    <w:rsid w:val="00A14A10"/>
    <w:rsid w:val="00A14C56"/>
    <w:rsid w:val="00A14ECB"/>
    <w:rsid w:val="00A155FF"/>
    <w:rsid w:val="00A15B0E"/>
    <w:rsid w:val="00A17D1F"/>
    <w:rsid w:val="00A20171"/>
    <w:rsid w:val="00A21F3A"/>
    <w:rsid w:val="00A25F96"/>
    <w:rsid w:val="00A32FC7"/>
    <w:rsid w:val="00A332E2"/>
    <w:rsid w:val="00A33B34"/>
    <w:rsid w:val="00A34EC3"/>
    <w:rsid w:val="00A3732D"/>
    <w:rsid w:val="00A37914"/>
    <w:rsid w:val="00A5250F"/>
    <w:rsid w:val="00A5550E"/>
    <w:rsid w:val="00A56621"/>
    <w:rsid w:val="00A56844"/>
    <w:rsid w:val="00A5726A"/>
    <w:rsid w:val="00A57A5D"/>
    <w:rsid w:val="00A62016"/>
    <w:rsid w:val="00A6254F"/>
    <w:rsid w:val="00A70164"/>
    <w:rsid w:val="00A721E6"/>
    <w:rsid w:val="00A72C59"/>
    <w:rsid w:val="00A72E9B"/>
    <w:rsid w:val="00A736CF"/>
    <w:rsid w:val="00A76A98"/>
    <w:rsid w:val="00A80E5F"/>
    <w:rsid w:val="00A81232"/>
    <w:rsid w:val="00A8314F"/>
    <w:rsid w:val="00A8451E"/>
    <w:rsid w:val="00A847A2"/>
    <w:rsid w:val="00A848DB"/>
    <w:rsid w:val="00A8528A"/>
    <w:rsid w:val="00A86F60"/>
    <w:rsid w:val="00A87C32"/>
    <w:rsid w:val="00A902C5"/>
    <w:rsid w:val="00A912CD"/>
    <w:rsid w:val="00A92BD3"/>
    <w:rsid w:val="00A93973"/>
    <w:rsid w:val="00A93E43"/>
    <w:rsid w:val="00A93E79"/>
    <w:rsid w:val="00A94145"/>
    <w:rsid w:val="00A953B1"/>
    <w:rsid w:val="00A95C31"/>
    <w:rsid w:val="00A95E21"/>
    <w:rsid w:val="00A97ECD"/>
    <w:rsid w:val="00AA2992"/>
    <w:rsid w:val="00AA39A1"/>
    <w:rsid w:val="00AB08A6"/>
    <w:rsid w:val="00AB0C45"/>
    <w:rsid w:val="00AB14E1"/>
    <w:rsid w:val="00AB36F5"/>
    <w:rsid w:val="00AB40BD"/>
    <w:rsid w:val="00AB4686"/>
    <w:rsid w:val="00AB721B"/>
    <w:rsid w:val="00AC06DB"/>
    <w:rsid w:val="00AC12AC"/>
    <w:rsid w:val="00AC1F82"/>
    <w:rsid w:val="00AC2B08"/>
    <w:rsid w:val="00AC3101"/>
    <w:rsid w:val="00AC31FC"/>
    <w:rsid w:val="00AC3E10"/>
    <w:rsid w:val="00AC41CD"/>
    <w:rsid w:val="00AC4572"/>
    <w:rsid w:val="00AC4749"/>
    <w:rsid w:val="00AC54CE"/>
    <w:rsid w:val="00AC5A00"/>
    <w:rsid w:val="00AC635E"/>
    <w:rsid w:val="00AD0558"/>
    <w:rsid w:val="00AD1B86"/>
    <w:rsid w:val="00AD3D66"/>
    <w:rsid w:val="00AD54B9"/>
    <w:rsid w:val="00AD615E"/>
    <w:rsid w:val="00AD69FF"/>
    <w:rsid w:val="00AD71E4"/>
    <w:rsid w:val="00AE1B22"/>
    <w:rsid w:val="00AE2E0C"/>
    <w:rsid w:val="00AE34E7"/>
    <w:rsid w:val="00AE43DF"/>
    <w:rsid w:val="00AE572E"/>
    <w:rsid w:val="00AE7915"/>
    <w:rsid w:val="00AE7AC1"/>
    <w:rsid w:val="00AF0B0D"/>
    <w:rsid w:val="00AF17DA"/>
    <w:rsid w:val="00AF4B47"/>
    <w:rsid w:val="00AF6633"/>
    <w:rsid w:val="00B00128"/>
    <w:rsid w:val="00B0254E"/>
    <w:rsid w:val="00B050E2"/>
    <w:rsid w:val="00B111B9"/>
    <w:rsid w:val="00B11C4F"/>
    <w:rsid w:val="00B12709"/>
    <w:rsid w:val="00B147BF"/>
    <w:rsid w:val="00B17660"/>
    <w:rsid w:val="00B2057C"/>
    <w:rsid w:val="00B220E6"/>
    <w:rsid w:val="00B22305"/>
    <w:rsid w:val="00B2240E"/>
    <w:rsid w:val="00B24095"/>
    <w:rsid w:val="00B2532B"/>
    <w:rsid w:val="00B2565C"/>
    <w:rsid w:val="00B31D8E"/>
    <w:rsid w:val="00B320FA"/>
    <w:rsid w:val="00B3436E"/>
    <w:rsid w:val="00B35990"/>
    <w:rsid w:val="00B360D1"/>
    <w:rsid w:val="00B412FE"/>
    <w:rsid w:val="00B4135E"/>
    <w:rsid w:val="00B42190"/>
    <w:rsid w:val="00B44F55"/>
    <w:rsid w:val="00B52CAC"/>
    <w:rsid w:val="00B53630"/>
    <w:rsid w:val="00B5376D"/>
    <w:rsid w:val="00B55C45"/>
    <w:rsid w:val="00B575E8"/>
    <w:rsid w:val="00B57EF4"/>
    <w:rsid w:val="00B60CC8"/>
    <w:rsid w:val="00B60DB0"/>
    <w:rsid w:val="00B62884"/>
    <w:rsid w:val="00B63342"/>
    <w:rsid w:val="00B6340D"/>
    <w:rsid w:val="00B64053"/>
    <w:rsid w:val="00B67BAE"/>
    <w:rsid w:val="00B738AA"/>
    <w:rsid w:val="00B73E4F"/>
    <w:rsid w:val="00B761B3"/>
    <w:rsid w:val="00B76C97"/>
    <w:rsid w:val="00B77FAC"/>
    <w:rsid w:val="00B80E63"/>
    <w:rsid w:val="00B829B0"/>
    <w:rsid w:val="00B832A9"/>
    <w:rsid w:val="00B84790"/>
    <w:rsid w:val="00B90BD3"/>
    <w:rsid w:val="00B92936"/>
    <w:rsid w:val="00B92B15"/>
    <w:rsid w:val="00B93C47"/>
    <w:rsid w:val="00B945D2"/>
    <w:rsid w:val="00B969C8"/>
    <w:rsid w:val="00BA0E7A"/>
    <w:rsid w:val="00BA16AE"/>
    <w:rsid w:val="00BA16C0"/>
    <w:rsid w:val="00BA2567"/>
    <w:rsid w:val="00BA4402"/>
    <w:rsid w:val="00BA7FA7"/>
    <w:rsid w:val="00BB0EA6"/>
    <w:rsid w:val="00BB33C3"/>
    <w:rsid w:val="00BB36B0"/>
    <w:rsid w:val="00BB44E0"/>
    <w:rsid w:val="00BB4FCA"/>
    <w:rsid w:val="00BB59B1"/>
    <w:rsid w:val="00BC1473"/>
    <w:rsid w:val="00BC31A3"/>
    <w:rsid w:val="00BC6C93"/>
    <w:rsid w:val="00BC7CFD"/>
    <w:rsid w:val="00BD4F61"/>
    <w:rsid w:val="00BE0A43"/>
    <w:rsid w:val="00BE1B4F"/>
    <w:rsid w:val="00BE26E5"/>
    <w:rsid w:val="00BE2C9B"/>
    <w:rsid w:val="00BE3500"/>
    <w:rsid w:val="00BE4E45"/>
    <w:rsid w:val="00BE5005"/>
    <w:rsid w:val="00BF055C"/>
    <w:rsid w:val="00BF4B23"/>
    <w:rsid w:val="00BF4B5F"/>
    <w:rsid w:val="00BF6524"/>
    <w:rsid w:val="00BF6B15"/>
    <w:rsid w:val="00C009CC"/>
    <w:rsid w:val="00C010F6"/>
    <w:rsid w:val="00C02514"/>
    <w:rsid w:val="00C04A6C"/>
    <w:rsid w:val="00C07876"/>
    <w:rsid w:val="00C11283"/>
    <w:rsid w:val="00C11B3E"/>
    <w:rsid w:val="00C1272A"/>
    <w:rsid w:val="00C12D6A"/>
    <w:rsid w:val="00C138A1"/>
    <w:rsid w:val="00C202BF"/>
    <w:rsid w:val="00C23368"/>
    <w:rsid w:val="00C24568"/>
    <w:rsid w:val="00C245B4"/>
    <w:rsid w:val="00C24DAB"/>
    <w:rsid w:val="00C31549"/>
    <w:rsid w:val="00C32523"/>
    <w:rsid w:val="00C376E3"/>
    <w:rsid w:val="00C40406"/>
    <w:rsid w:val="00C40E95"/>
    <w:rsid w:val="00C43CC6"/>
    <w:rsid w:val="00C46753"/>
    <w:rsid w:val="00C476BA"/>
    <w:rsid w:val="00C5019A"/>
    <w:rsid w:val="00C502E6"/>
    <w:rsid w:val="00C576C1"/>
    <w:rsid w:val="00C61951"/>
    <w:rsid w:val="00C63319"/>
    <w:rsid w:val="00C649B3"/>
    <w:rsid w:val="00C65838"/>
    <w:rsid w:val="00C66B8C"/>
    <w:rsid w:val="00C66D8D"/>
    <w:rsid w:val="00C715AA"/>
    <w:rsid w:val="00C72904"/>
    <w:rsid w:val="00C75475"/>
    <w:rsid w:val="00C84142"/>
    <w:rsid w:val="00C85401"/>
    <w:rsid w:val="00C86C4B"/>
    <w:rsid w:val="00C90257"/>
    <w:rsid w:val="00C90D6D"/>
    <w:rsid w:val="00C90F4A"/>
    <w:rsid w:val="00C91F39"/>
    <w:rsid w:val="00C9337B"/>
    <w:rsid w:val="00C94060"/>
    <w:rsid w:val="00C955CE"/>
    <w:rsid w:val="00CA1F42"/>
    <w:rsid w:val="00CA2218"/>
    <w:rsid w:val="00CA663B"/>
    <w:rsid w:val="00CA70D9"/>
    <w:rsid w:val="00CB021A"/>
    <w:rsid w:val="00CB07A1"/>
    <w:rsid w:val="00CB0EFC"/>
    <w:rsid w:val="00CB0FC2"/>
    <w:rsid w:val="00CB1560"/>
    <w:rsid w:val="00CB2643"/>
    <w:rsid w:val="00CB276A"/>
    <w:rsid w:val="00CB2833"/>
    <w:rsid w:val="00CB33D1"/>
    <w:rsid w:val="00CB425C"/>
    <w:rsid w:val="00CB4F27"/>
    <w:rsid w:val="00CC0563"/>
    <w:rsid w:val="00CC12D5"/>
    <w:rsid w:val="00CC1F0B"/>
    <w:rsid w:val="00CC2F1C"/>
    <w:rsid w:val="00CC635C"/>
    <w:rsid w:val="00CD0D36"/>
    <w:rsid w:val="00CD2694"/>
    <w:rsid w:val="00CD2B2F"/>
    <w:rsid w:val="00CE01CB"/>
    <w:rsid w:val="00CE0F86"/>
    <w:rsid w:val="00CE41E7"/>
    <w:rsid w:val="00CF0B6C"/>
    <w:rsid w:val="00CF1CFD"/>
    <w:rsid w:val="00CF4610"/>
    <w:rsid w:val="00CF5040"/>
    <w:rsid w:val="00CF6E6D"/>
    <w:rsid w:val="00D0218D"/>
    <w:rsid w:val="00D031E1"/>
    <w:rsid w:val="00D04E1A"/>
    <w:rsid w:val="00D075F3"/>
    <w:rsid w:val="00D10601"/>
    <w:rsid w:val="00D129AE"/>
    <w:rsid w:val="00D165AD"/>
    <w:rsid w:val="00D16B70"/>
    <w:rsid w:val="00D16BD9"/>
    <w:rsid w:val="00D24950"/>
    <w:rsid w:val="00D266F4"/>
    <w:rsid w:val="00D30B89"/>
    <w:rsid w:val="00D320EE"/>
    <w:rsid w:val="00D3293C"/>
    <w:rsid w:val="00D37810"/>
    <w:rsid w:val="00D427A7"/>
    <w:rsid w:val="00D43F39"/>
    <w:rsid w:val="00D46166"/>
    <w:rsid w:val="00D46E06"/>
    <w:rsid w:val="00D47558"/>
    <w:rsid w:val="00D47B53"/>
    <w:rsid w:val="00D537D0"/>
    <w:rsid w:val="00D549EC"/>
    <w:rsid w:val="00D551C7"/>
    <w:rsid w:val="00D56F61"/>
    <w:rsid w:val="00D60CF2"/>
    <w:rsid w:val="00D623A0"/>
    <w:rsid w:val="00D62BCE"/>
    <w:rsid w:val="00D64140"/>
    <w:rsid w:val="00D64E17"/>
    <w:rsid w:val="00D65586"/>
    <w:rsid w:val="00D6768B"/>
    <w:rsid w:val="00D70788"/>
    <w:rsid w:val="00D73808"/>
    <w:rsid w:val="00D7411D"/>
    <w:rsid w:val="00D761A9"/>
    <w:rsid w:val="00D822FA"/>
    <w:rsid w:val="00D82787"/>
    <w:rsid w:val="00D83450"/>
    <w:rsid w:val="00D837D0"/>
    <w:rsid w:val="00D84797"/>
    <w:rsid w:val="00D84CBF"/>
    <w:rsid w:val="00D8585F"/>
    <w:rsid w:val="00D87A74"/>
    <w:rsid w:val="00D9041F"/>
    <w:rsid w:val="00D92E2A"/>
    <w:rsid w:val="00D93BED"/>
    <w:rsid w:val="00D94DFE"/>
    <w:rsid w:val="00DA06D5"/>
    <w:rsid w:val="00DA420A"/>
    <w:rsid w:val="00DA4452"/>
    <w:rsid w:val="00DA5BC8"/>
    <w:rsid w:val="00DA5F2F"/>
    <w:rsid w:val="00DB056C"/>
    <w:rsid w:val="00DB2B50"/>
    <w:rsid w:val="00DB50ED"/>
    <w:rsid w:val="00DB54F6"/>
    <w:rsid w:val="00DC1018"/>
    <w:rsid w:val="00DC1587"/>
    <w:rsid w:val="00DC1FE8"/>
    <w:rsid w:val="00DC5219"/>
    <w:rsid w:val="00DD0E05"/>
    <w:rsid w:val="00DD181F"/>
    <w:rsid w:val="00DD286B"/>
    <w:rsid w:val="00DD3537"/>
    <w:rsid w:val="00DD3C1C"/>
    <w:rsid w:val="00DD71AC"/>
    <w:rsid w:val="00DE39A7"/>
    <w:rsid w:val="00DE3D71"/>
    <w:rsid w:val="00DE4ED7"/>
    <w:rsid w:val="00DE6B40"/>
    <w:rsid w:val="00DE6D4A"/>
    <w:rsid w:val="00DF07BE"/>
    <w:rsid w:val="00DF0EE4"/>
    <w:rsid w:val="00DF662D"/>
    <w:rsid w:val="00DF6CE0"/>
    <w:rsid w:val="00DF7DCD"/>
    <w:rsid w:val="00E00DC0"/>
    <w:rsid w:val="00E01E7A"/>
    <w:rsid w:val="00E047B4"/>
    <w:rsid w:val="00E06B09"/>
    <w:rsid w:val="00E07084"/>
    <w:rsid w:val="00E10CB2"/>
    <w:rsid w:val="00E14290"/>
    <w:rsid w:val="00E14349"/>
    <w:rsid w:val="00E22317"/>
    <w:rsid w:val="00E25841"/>
    <w:rsid w:val="00E25958"/>
    <w:rsid w:val="00E2689A"/>
    <w:rsid w:val="00E276F9"/>
    <w:rsid w:val="00E334C4"/>
    <w:rsid w:val="00E36A2B"/>
    <w:rsid w:val="00E37CBF"/>
    <w:rsid w:val="00E37F37"/>
    <w:rsid w:val="00E41392"/>
    <w:rsid w:val="00E423D0"/>
    <w:rsid w:val="00E442E1"/>
    <w:rsid w:val="00E4624F"/>
    <w:rsid w:val="00E46F6F"/>
    <w:rsid w:val="00E52963"/>
    <w:rsid w:val="00E52E90"/>
    <w:rsid w:val="00E544A3"/>
    <w:rsid w:val="00E55C4C"/>
    <w:rsid w:val="00E56F92"/>
    <w:rsid w:val="00E57EDF"/>
    <w:rsid w:val="00E626CB"/>
    <w:rsid w:val="00E64AD5"/>
    <w:rsid w:val="00E65E73"/>
    <w:rsid w:val="00E709F3"/>
    <w:rsid w:val="00E74C93"/>
    <w:rsid w:val="00E7735F"/>
    <w:rsid w:val="00E81F50"/>
    <w:rsid w:val="00E82C7F"/>
    <w:rsid w:val="00E83E1D"/>
    <w:rsid w:val="00E86123"/>
    <w:rsid w:val="00E86BCE"/>
    <w:rsid w:val="00E90AF1"/>
    <w:rsid w:val="00E911C0"/>
    <w:rsid w:val="00E97628"/>
    <w:rsid w:val="00E97677"/>
    <w:rsid w:val="00EA105D"/>
    <w:rsid w:val="00EA23CA"/>
    <w:rsid w:val="00EA430C"/>
    <w:rsid w:val="00EA4684"/>
    <w:rsid w:val="00EA5028"/>
    <w:rsid w:val="00EB137A"/>
    <w:rsid w:val="00EB1D40"/>
    <w:rsid w:val="00EB1E37"/>
    <w:rsid w:val="00EB2B26"/>
    <w:rsid w:val="00EB2C57"/>
    <w:rsid w:val="00EB4028"/>
    <w:rsid w:val="00EB5030"/>
    <w:rsid w:val="00EB6838"/>
    <w:rsid w:val="00EB79A9"/>
    <w:rsid w:val="00EC1484"/>
    <w:rsid w:val="00EC34E5"/>
    <w:rsid w:val="00EC4157"/>
    <w:rsid w:val="00EC59E8"/>
    <w:rsid w:val="00EC5EA4"/>
    <w:rsid w:val="00EC69F2"/>
    <w:rsid w:val="00EC6F7D"/>
    <w:rsid w:val="00EC7981"/>
    <w:rsid w:val="00ED0AE4"/>
    <w:rsid w:val="00ED1A60"/>
    <w:rsid w:val="00ED2172"/>
    <w:rsid w:val="00ED3D9A"/>
    <w:rsid w:val="00ED4DF0"/>
    <w:rsid w:val="00ED5699"/>
    <w:rsid w:val="00ED56D4"/>
    <w:rsid w:val="00ED5FB9"/>
    <w:rsid w:val="00ED7001"/>
    <w:rsid w:val="00EE1A46"/>
    <w:rsid w:val="00EE27D9"/>
    <w:rsid w:val="00EF1513"/>
    <w:rsid w:val="00EF1AD9"/>
    <w:rsid w:val="00EF2D29"/>
    <w:rsid w:val="00EF5E6E"/>
    <w:rsid w:val="00EF5EF3"/>
    <w:rsid w:val="00EF6A6B"/>
    <w:rsid w:val="00EF71FB"/>
    <w:rsid w:val="00F031FE"/>
    <w:rsid w:val="00F05355"/>
    <w:rsid w:val="00F060B3"/>
    <w:rsid w:val="00F13034"/>
    <w:rsid w:val="00F13388"/>
    <w:rsid w:val="00F14B80"/>
    <w:rsid w:val="00F15587"/>
    <w:rsid w:val="00F16894"/>
    <w:rsid w:val="00F16E41"/>
    <w:rsid w:val="00F20672"/>
    <w:rsid w:val="00F2106B"/>
    <w:rsid w:val="00F274CD"/>
    <w:rsid w:val="00F306A3"/>
    <w:rsid w:val="00F31D67"/>
    <w:rsid w:val="00F3213D"/>
    <w:rsid w:val="00F32F66"/>
    <w:rsid w:val="00F33271"/>
    <w:rsid w:val="00F376C0"/>
    <w:rsid w:val="00F37818"/>
    <w:rsid w:val="00F37F85"/>
    <w:rsid w:val="00F40089"/>
    <w:rsid w:val="00F40791"/>
    <w:rsid w:val="00F409F8"/>
    <w:rsid w:val="00F410BC"/>
    <w:rsid w:val="00F411CB"/>
    <w:rsid w:val="00F42A4B"/>
    <w:rsid w:val="00F44CEE"/>
    <w:rsid w:val="00F45822"/>
    <w:rsid w:val="00F47AC0"/>
    <w:rsid w:val="00F526F0"/>
    <w:rsid w:val="00F536F5"/>
    <w:rsid w:val="00F5544F"/>
    <w:rsid w:val="00F5614C"/>
    <w:rsid w:val="00F578A0"/>
    <w:rsid w:val="00F60B12"/>
    <w:rsid w:val="00F632BE"/>
    <w:rsid w:val="00F66C12"/>
    <w:rsid w:val="00F670B0"/>
    <w:rsid w:val="00F7068E"/>
    <w:rsid w:val="00F71C3F"/>
    <w:rsid w:val="00F746CA"/>
    <w:rsid w:val="00F74D71"/>
    <w:rsid w:val="00F750FE"/>
    <w:rsid w:val="00F7528B"/>
    <w:rsid w:val="00F77A81"/>
    <w:rsid w:val="00F804E2"/>
    <w:rsid w:val="00F81ADF"/>
    <w:rsid w:val="00F83FAF"/>
    <w:rsid w:val="00F84D01"/>
    <w:rsid w:val="00F860D8"/>
    <w:rsid w:val="00F87275"/>
    <w:rsid w:val="00F8751F"/>
    <w:rsid w:val="00F877BB"/>
    <w:rsid w:val="00F941CA"/>
    <w:rsid w:val="00F943BA"/>
    <w:rsid w:val="00F9485D"/>
    <w:rsid w:val="00FA1DF3"/>
    <w:rsid w:val="00FA3560"/>
    <w:rsid w:val="00FA3A41"/>
    <w:rsid w:val="00FA4215"/>
    <w:rsid w:val="00FA5D6B"/>
    <w:rsid w:val="00FA78B4"/>
    <w:rsid w:val="00FB1941"/>
    <w:rsid w:val="00FB1C15"/>
    <w:rsid w:val="00FB3506"/>
    <w:rsid w:val="00FB363C"/>
    <w:rsid w:val="00FC01EB"/>
    <w:rsid w:val="00FC0317"/>
    <w:rsid w:val="00FC12C2"/>
    <w:rsid w:val="00FC2A5F"/>
    <w:rsid w:val="00FC3BF4"/>
    <w:rsid w:val="00FC5BAC"/>
    <w:rsid w:val="00FC69BE"/>
    <w:rsid w:val="00FD4ABD"/>
    <w:rsid w:val="00FD6685"/>
    <w:rsid w:val="00FE1DBE"/>
    <w:rsid w:val="00FE208C"/>
    <w:rsid w:val="00FE24A0"/>
    <w:rsid w:val="00FE3137"/>
    <w:rsid w:val="00FE7A0A"/>
    <w:rsid w:val="00FF2F8A"/>
    <w:rsid w:val="00FF3E08"/>
    <w:rsid w:val="00FF41EE"/>
    <w:rsid w:val="00FF5D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D81CC1"/>
  <w15:docId w15:val="{FFBBF678-0E5D-4A70-A16D-A231A6AE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242"/>
  </w:style>
  <w:style w:type="paragraph" w:styleId="Heading1">
    <w:name w:val="heading 1"/>
    <w:basedOn w:val="Normal"/>
    <w:next w:val="Normal"/>
    <w:link w:val="Heading1Char"/>
    <w:uiPriority w:val="9"/>
    <w:qFormat/>
    <w:rsid w:val="00387081"/>
    <w:pPr>
      <w:keepNext/>
      <w:spacing w:after="0" w:line="240" w:lineRule="auto"/>
      <w:jc w:val="both"/>
      <w:outlineLvl w:val="0"/>
    </w:pPr>
    <w:rPr>
      <w:b/>
    </w:rPr>
  </w:style>
  <w:style w:type="paragraph" w:styleId="Heading2">
    <w:name w:val="heading 2"/>
    <w:basedOn w:val="Normal"/>
    <w:next w:val="Normal"/>
    <w:link w:val="Heading2Char"/>
    <w:uiPriority w:val="9"/>
    <w:unhideWhenUsed/>
    <w:qFormat/>
    <w:rsid w:val="00187D81"/>
    <w:pPr>
      <w:keepNext/>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62E"/>
  </w:style>
  <w:style w:type="paragraph" w:styleId="Footer">
    <w:name w:val="footer"/>
    <w:basedOn w:val="Normal"/>
    <w:link w:val="FooterChar"/>
    <w:uiPriority w:val="99"/>
    <w:unhideWhenUsed/>
    <w:rsid w:val="005D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62E"/>
  </w:style>
  <w:style w:type="paragraph" w:styleId="BalloonText">
    <w:name w:val="Balloon Text"/>
    <w:basedOn w:val="Normal"/>
    <w:link w:val="BalloonTextChar"/>
    <w:uiPriority w:val="99"/>
    <w:semiHidden/>
    <w:unhideWhenUsed/>
    <w:rsid w:val="005D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2E"/>
    <w:rPr>
      <w:rFonts w:ascii="Tahoma" w:hAnsi="Tahoma" w:cs="Tahoma"/>
      <w:sz w:val="16"/>
      <w:szCs w:val="16"/>
    </w:rPr>
  </w:style>
  <w:style w:type="table" w:styleId="TableGrid">
    <w:name w:val="Table Grid"/>
    <w:basedOn w:val="TableNormal"/>
    <w:uiPriority w:val="59"/>
    <w:rsid w:val="005D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033"/>
    <w:pPr>
      <w:ind w:left="720"/>
      <w:contextualSpacing/>
    </w:pPr>
    <w:rPr>
      <w:rFonts w:eastAsiaTheme="minorEastAsia" w:cstheme="minorBidi"/>
      <w:szCs w:val="22"/>
      <w:lang w:eastAsia="en-GB"/>
    </w:rPr>
  </w:style>
  <w:style w:type="paragraph" w:customStyle="1" w:styleId="Default">
    <w:name w:val="Default"/>
    <w:rsid w:val="000F00B4"/>
    <w:pPr>
      <w:autoSpaceDE w:val="0"/>
      <w:autoSpaceDN w:val="0"/>
      <w:adjustRightInd w:val="0"/>
      <w:spacing w:after="0" w:line="240" w:lineRule="auto"/>
    </w:pPr>
    <w:rPr>
      <w:color w:val="000000"/>
    </w:rPr>
  </w:style>
  <w:style w:type="character" w:customStyle="1" w:styleId="Heading1Char">
    <w:name w:val="Heading 1 Char"/>
    <w:basedOn w:val="DefaultParagraphFont"/>
    <w:link w:val="Heading1"/>
    <w:uiPriority w:val="9"/>
    <w:rsid w:val="00387081"/>
    <w:rPr>
      <w:b/>
    </w:rPr>
  </w:style>
  <w:style w:type="paragraph" w:styleId="BodyText">
    <w:name w:val="Body Text"/>
    <w:basedOn w:val="Normal"/>
    <w:link w:val="BodyTextChar"/>
    <w:uiPriority w:val="99"/>
    <w:unhideWhenUsed/>
    <w:rsid w:val="00B57EF4"/>
    <w:pPr>
      <w:spacing w:after="0" w:line="240" w:lineRule="auto"/>
    </w:pPr>
    <w:rPr>
      <w:rFonts w:eastAsia="Times New Roman"/>
      <w:b/>
      <w:sz w:val="32"/>
      <w:szCs w:val="32"/>
      <w:lang w:eastAsia="en-GB"/>
    </w:rPr>
  </w:style>
  <w:style w:type="character" w:customStyle="1" w:styleId="BodyTextChar">
    <w:name w:val="Body Text Char"/>
    <w:basedOn w:val="DefaultParagraphFont"/>
    <w:link w:val="BodyText"/>
    <w:uiPriority w:val="99"/>
    <w:rsid w:val="00B57EF4"/>
    <w:rPr>
      <w:rFonts w:eastAsia="Times New Roman"/>
      <w:b/>
      <w:sz w:val="32"/>
      <w:szCs w:val="32"/>
      <w:lang w:eastAsia="en-GB"/>
    </w:rPr>
  </w:style>
  <w:style w:type="paragraph" w:styleId="BodyText2">
    <w:name w:val="Body Text 2"/>
    <w:basedOn w:val="Normal"/>
    <w:link w:val="BodyText2Char"/>
    <w:uiPriority w:val="99"/>
    <w:unhideWhenUsed/>
    <w:rsid w:val="00B57EF4"/>
    <w:pPr>
      <w:suppressAutoHyphens/>
      <w:spacing w:after="0" w:line="100" w:lineRule="atLeast"/>
    </w:pPr>
    <w:rPr>
      <w:b/>
    </w:rPr>
  </w:style>
  <w:style w:type="character" w:customStyle="1" w:styleId="BodyText2Char">
    <w:name w:val="Body Text 2 Char"/>
    <w:basedOn w:val="DefaultParagraphFont"/>
    <w:link w:val="BodyText2"/>
    <w:uiPriority w:val="99"/>
    <w:rsid w:val="00B57EF4"/>
    <w:rPr>
      <w:b/>
    </w:rPr>
  </w:style>
  <w:style w:type="paragraph" w:styleId="BodyText3">
    <w:name w:val="Body Text 3"/>
    <w:basedOn w:val="Normal"/>
    <w:link w:val="BodyText3Char"/>
    <w:uiPriority w:val="99"/>
    <w:unhideWhenUsed/>
    <w:rsid w:val="007C5456"/>
    <w:pPr>
      <w:spacing w:after="0" w:line="240" w:lineRule="auto"/>
      <w:jc w:val="both"/>
    </w:pPr>
  </w:style>
  <w:style w:type="character" w:customStyle="1" w:styleId="BodyText3Char">
    <w:name w:val="Body Text 3 Char"/>
    <w:basedOn w:val="DefaultParagraphFont"/>
    <w:link w:val="BodyText3"/>
    <w:uiPriority w:val="99"/>
    <w:rsid w:val="007C5456"/>
  </w:style>
  <w:style w:type="character" w:customStyle="1" w:styleId="Heading2Char">
    <w:name w:val="Heading 2 Char"/>
    <w:basedOn w:val="DefaultParagraphFont"/>
    <w:link w:val="Heading2"/>
    <w:uiPriority w:val="9"/>
    <w:rsid w:val="00187D81"/>
    <w:rPr>
      <w:b/>
    </w:rPr>
  </w:style>
  <w:style w:type="character" w:styleId="Hyperlink">
    <w:name w:val="Hyperlink"/>
    <w:basedOn w:val="DefaultParagraphFont"/>
    <w:uiPriority w:val="99"/>
    <w:unhideWhenUsed/>
    <w:rsid w:val="002D2220"/>
    <w:rPr>
      <w:color w:val="0000FF" w:themeColor="hyperlink"/>
      <w:u w:val="single"/>
    </w:rPr>
  </w:style>
  <w:style w:type="character" w:styleId="UnresolvedMention">
    <w:name w:val="Unresolved Mention"/>
    <w:basedOn w:val="DefaultParagraphFont"/>
    <w:uiPriority w:val="99"/>
    <w:semiHidden/>
    <w:unhideWhenUsed/>
    <w:rsid w:val="00DC1587"/>
    <w:rPr>
      <w:color w:val="605E5C"/>
      <w:shd w:val="clear" w:color="auto" w:fill="E1DFDD"/>
    </w:rPr>
  </w:style>
  <w:style w:type="paragraph" w:styleId="NoSpacing">
    <w:name w:val="No Spacing"/>
    <w:uiPriority w:val="1"/>
    <w:qFormat/>
    <w:rsid w:val="001E5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3342">
      <w:bodyDiv w:val="1"/>
      <w:marLeft w:val="0"/>
      <w:marRight w:val="0"/>
      <w:marTop w:val="0"/>
      <w:marBottom w:val="0"/>
      <w:divBdr>
        <w:top w:val="none" w:sz="0" w:space="0" w:color="auto"/>
        <w:left w:val="none" w:sz="0" w:space="0" w:color="auto"/>
        <w:bottom w:val="none" w:sz="0" w:space="0" w:color="auto"/>
        <w:right w:val="none" w:sz="0" w:space="0" w:color="auto"/>
      </w:divBdr>
    </w:div>
    <w:div w:id="44376219">
      <w:bodyDiv w:val="1"/>
      <w:marLeft w:val="0"/>
      <w:marRight w:val="0"/>
      <w:marTop w:val="0"/>
      <w:marBottom w:val="0"/>
      <w:divBdr>
        <w:top w:val="none" w:sz="0" w:space="0" w:color="auto"/>
        <w:left w:val="none" w:sz="0" w:space="0" w:color="auto"/>
        <w:bottom w:val="none" w:sz="0" w:space="0" w:color="auto"/>
        <w:right w:val="none" w:sz="0" w:space="0" w:color="auto"/>
      </w:divBdr>
    </w:div>
    <w:div w:id="63798768">
      <w:bodyDiv w:val="1"/>
      <w:marLeft w:val="0"/>
      <w:marRight w:val="0"/>
      <w:marTop w:val="0"/>
      <w:marBottom w:val="0"/>
      <w:divBdr>
        <w:top w:val="none" w:sz="0" w:space="0" w:color="auto"/>
        <w:left w:val="none" w:sz="0" w:space="0" w:color="auto"/>
        <w:bottom w:val="none" w:sz="0" w:space="0" w:color="auto"/>
        <w:right w:val="none" w:sz="0" w:space="0" w:color="auto"/>
      </w:divBdr>
    </w:div>
    <w:div w:id="156701000">
      <w:bodyDiv w:val="1"/>
      <w:marLeft w:val="0"/>
      <w:marRight w:val="0"/>
      <w:marTop w:val="0"/>
      <w:marBottom w:val="0"/>
      <w:divBdr>
        <w:top w:val="none" w:sz="0" w:space="0" w:color="auto"/>
        <w:left w:val="none" w:sz="0" w:space="0" w:color="auto"/>
        <w:bottom w:val="none" w:sz="0" w:space="0" w:color="auto"/>
        <w:right w:val="none" w:sz="0" w:space="0" w:color="auto"/>
      </w:divBdr>
    </w:div>
    <w:div w:id="192037358">
      <w:bodyDiv w:val="1"/>
      <w:marLeft w:val="0"/>
      <w:marRight w:val="0"/>
      <w:marTop w:val="0"/>
      <w:marBottom w:val="0"/>
      <w:divBdr>
        <w:top w:val="none" w:sz="0" w:space="0" w:color="auto"/>
        <w:left w:val="none" w:sz="0" w:space="0" w:color="auto"/>
        <w:bottom w:val="none" w:sz="0" w:space="0" w:color="auto"/>
        <w:right w:val="none" w:sz="0" w:space="0" w:color="auto"/>
      </w:divBdr>
    </w:div>
    <w:div w:id="355082995">
      <w:bodyDiv w:val="1"/>
      <w:marLeft w:val="0"/>
      <w:marRight w:val="0"/>
      <w:marTop w:val="0"/>
      <w:marBottom w:val="0"/>
      <w:divBdr>
        <w:top w:val="none" w:sz="0" w:space="0" w:color="auto"/>
        <w:left w:val="none" w:sz="0" w:space="0" w:color="auto"/>
        <w:bottom w:val="none" w:sz="0" w:space="0" w:color="auto"/>
        <w:right w:val="none" w:sz="0" w:space="0" w:color="auto"/>
      </w:divBdr>
    </w:div>
    <w:div w:id="376508970">
      <w:bodyDiv w:val="1"/>
      <w:marLeft w:val="0"/>
      <w:marRight w:val="0"/>
      <w:marTop w:val="0"/>
      <w:marBottom w:val="0"/>
      <w:divBdr>
        <w:top w:val="none" w:sz="0" w:space="0" w:color="auto"/>
        <w:left w:val="none" w:sz="0" w:space="0" w:color="auto"/>
        <w:bottom w:val="none" w:sz="0" w:space="0" w:color="auto"/>
        <w:right w:val="none" w:sz="0" w:space="0" w:color="auto"/>
      </w:divBdr>
    </w:div>
    <w:div w:id="478690597">
      <w:bodyDiv w:val="1"/>
      <w:marLeft w:val="0"/>
      <w:marRight w:val="0"/>
      <w:marTop w:val="0"/>
      <w:marBottom w:val="0"/>
      <w:divBdr>
        <w:top w:val="none" w:sz="0" w:space="0" w:color="auto"/>
        <w:left w:val="none" w:sz="0" w:space="0" w:color="auto"/>
        <w:bottom w:val="none" w:sz="0" w:space="0" w:color="auto"/>
        <w:right w:val="none" w:sz="0" w:space="0" w:color="auto"/>
      </w:divBdr>
    </w:div>
    <w:div w:id="580484784">
      <w:bodyDiv w:val="1"/>
      <w:marLeft w:val="0"/>
      <w:marRight w:val="0"/>
      <w:marTop w:val="0"/>
      <w:marBottom w:val="0"/>
      <w:divBdr>
        <w:top w:val="none" w:sz="0" w:space="0" w:color="auto"/>
        <w:left w:val="none" w:sz="0" w:space="0" w:color="auto"/>
        <w:bottom w:val="none" w:sz="0" w:space="0" w:color="auto"/>
        <w:right w:val="none" w:sz="0" w:space="0" w:color="auto"/>
      </w:divBdr>
    </w:div>
    <w:div w:id="704720051">
      <w:bodyDiv w:val="1"/>
      <w:marLeft w:val="0"/>
      <w:marRight w:val="0"/>
      <w:marTop w:val="0"/>
      <w:marBottom w:val="0"/>
      <w:divBdr>
        <w:top w:val="none" w:sz="0" w:space="0" w:color="auto"/>
        <w:left w:val="none" w:sz="0" w:space="0" w:color="auto"/>
        <w:bottom w:val="none" w:sz="0" w:space="0" w:color="auto"/>
        <w:right w:val="none" w:sz="0" w:space="0" w:color="auto"/>
      </w:divBdr>
    </w:div>
    <w:div w:id="795375658">
      <w:bodyDiv w:val="1"/>
      <w:marLeft w:val="0"/>
      <w:marRight w:val="0"/>
      <w:marTop w:val="0"/>
      <w:marBottom w:val="0"/>
      <w:divBdr>
        <w:top w:val="none" w:sz="0" w:space="0" w:color="auto"/>
        <w:left w:val="none" w:sz="0" w:space="0" w:color="auto"/>
        <w:bottom w:val="none" w:sz="0" w:space="0" w:color="auto"/>
        <w:right w:val="none" w:sz="0" w:space="0" w:color="auto"/>
      </w:divBdr>
    </w:div>
    <w:div w:id="801000879">
      <w:bodyDiv w:val="1"/>
      <w:marLeft w:val="0"/>
      <w:marRight w:val="0"/>
      <w:marTop w:val="0"/>
      <w:marBottom w:val="0"/>
      <w:divBdr>
        <w:top w:val="none" w:sz="0" w:space="0" w:color="auto"/>
        <w:left w:val="none" w:sz="0" w:space="0" w:color="auto"/>
        <w:bottom w:val="none" w:sz="0" w:space="0" w:color="auto"/>
        <w:right w:val="none" w:sz="0" w:space="0" w:color="auto"/>
      </w:divBdr>
    </w:div>
    <w:div w:id="957180723">
      <w:bodyDiv w:val="1"/>
      <w:marLeft w:val="0"/>
      <w:marRight w:val="0"/>
      <w:marTop w:val="0"/>
      <w:marBottom w:val="0"/>
      <w:divBdr>
        <w:top w:val="none" w:sz="0" w:space="0" w:color="auto"/>
        <w:left w:val="none" w:sz="0" w:space="0" w:color="auto"/>
        <w:bottom w:val="none" w:sz="0" w:space="0" w:color="auto"/>
        <w:right w:val="none" w:sz="0" w:space="0" w:color="auto"/>
      </w:divBdr>
    </w:div>
    <w:div w:id="994648506">
      <w:bodyDiv w:val="1"/>
      <w:marLeft w:val="0"/>
      <w:marRight w:val="0"/>
      <w:marTop w:val="0"/>
      <w:marBottom w:val="0"/>
      <w:divBdr>
        <w:top w:val="none" w:sz="0" w:space="0" w:color="auto"/>
        <w:left w:val="none" w:sz="0" w:space="0" w:color="auto"/>
        <w:bottom w:val="none" w:sz="0" w:space="0" w:color="auto"/>
        <w:right w:val="none" w:sz="0" w:space="0" w:color="auto"/>
      </w:divBdr>
    </w:div>
    <w:div w:id="1048140629">
      <w:bodyDiv w:val="1"/>
      <w:marLeft w:val="0"/>
      <w:marRight w:val="0"/>
      <w:marTop w:val="0"/>
      <w:marBottom w:val="0"/>
      <w:divBdr>
        <w:top w:val="none" w:sz="0" w:space="0" w:color="auto"/>
        <w:left w:val="none" w:sz="0" w:space="0" w:color="auto"/>
        <w:bottom w:val="none" w:sz="0" w:space="0" w:color="auto"/>
        <w:right w:val="none" w:sz="0" w:space="0" w:color="auto"/>
      </w:divBdr>
    </w:div>
    <w:div w:id="1170679857">
      <w:bodyDiv w:val="1"/>
      <w:marLeft w:val="0"/>
      <w:marRight w:val="0"/>
      <w:marTop w:val="0"/>
      <w:marBottom w:val="0"/>
      <w:divBdr>
        <w:top w:val="none" w:sz="0" w:space="0" w:color="auto"/>
        <w:left w:val="none" w:sz="0" w:space="0" w:color="auto"/>
        <w:bottom w:val="none" w:sz="0" w:space="0" w:color="auto"/>
        <w:right w:val="none" w:sz="0" w:space="0" w:color="auto"/>
      </w:divBdr>
    </w:div>
    <w:div w:id="1336809418">
      <w:bodyDiv w:val="1"/>
      <w:marLeft w:val="0"/>
      <w:marRight w:val="0"/>
      <w:marTop w:val="0"/>
      <w:marBottom w:val="0"/>
      <w:divBdr>
        <w:top w:val="none" w:sz="0" w:space="0" w:color="auto"/>
        <w:left w:val="none" w:sz="0" w:space="0" w:color="auto"/>
        <w:bottom w:val="none" w:sz="0" w:space="0" w:color="auto"/>
        <w:right w:val="none" w:sz="0" w:space="0" w:color="auto"/>
      </w:divBdr>
    </w:div>
    <w:div w:id="1442605815">
      <w:bodyDiv w:val="1"/>
      <w:marLeft w:val="0"/>
      <w:marRight w:val="0"/>
      <w:marTop w:val="0"/>
      <w:marBottom w:val="0"/>
      <w:divBdr>
        <w:top w:val="none" w:sz="0" w:space="0" w:color="auto"/>
        <w:left w:val="none" w:sz="0" w:space="0" w:color="auto"/>
        <w:bottom w:val="none" w:sz="0" w:space="0" w:color="auto"/>
        <w:right w:val="none" w:sz="0" w:space="0" w:color="auto"/>
      </w:divBdr>
    </w:div>
    <w:div w:id="1508791411">
      <w:bodyDiv w:val="1"/>
      <w:marLeft w:val="0"/>
      <w:marRight w:val="0"/>
      <w:marTop w:val="0"/>
      <w:marBottom w:val="0"/>
      <w:divBdr>
        <w:top w:val="none" w:sz="0" w:space="0" w:color="auto"/>
        <w:left w:val="none" w:sz="0" w:space="0" w:color="auto"/>
        <w:bottom w:val="none" w:sz="0" w:space="0" w:color="auto"/>
        <w:right w:val="none" w:sz="0" w:space="0" w:color="auto"/>
      </w:divBdr>
    </w:div>
    <w:div w:id="1561743620">
      <w:bodyDiv w:val="1"/>
      <w:marLeft w:val="0"/>
      <w:marRight w:val="0"/>
      <w:marTop w:val="0"/>
      <w:marBottom w:val="0"/>
      <w:divBdr>
        <w:top w:val="none" w:sz="0" w:space="0" w:color="auto"/>
        <w:left w:val="none" w:sz="0" w:space="0" w:color="auto"/>
        <w:bottom w:val="none" w:sz="0" w:space="0" w:color="auto"/>
        <w:right w:val="none" w:sz="0" w:space="0" w:color="auto"/>
      </w:divBdr>
    </w:div>
    <w:div w:id="1651980903">
      <w:bodyDiv w:val="1"/>
      <w:marLeft w:val="0"/>
      <w:marRight w:val="0"/>
      <w:marTop w:val="0"/>
      <w:marBottom w:val="0"/>
      <w:divBdr>
        <w:top w:val="none" w:sz="0" w:space="0" w:color="auto"/>
        <w:left w:val="none" w:sz="0" w:space="0" w:color="auto"/>
        <w:bottom w:val="none" w:sz="0" w:space="0" w:color="auto"/>
        <w:right w:val="none" w:sz="0" w:space="0" w:color="auto"/>
      </w:divBdr>
    </w:div>
    <w:div w:id="1663267928">
      <w:bodyDiv w:val="1"/>
      <w:marLeft w:val="0"/>
      <w:marRight w:val="0"/>
      <w:marTop w:val="0"/>
      <w:marBottom w:val="0"/>
      <w:divBdr>
        <w:top w:val="none" w:sz="0" w:space="0" w:color="auto"/>
        <w:left w:val="none" w:sz="0" w:space="0" w:color="auto"/>
        <w:bottom w:val="none" w:sz="0" w:space="0" w:color="auto"/>
        <w:right w:val="none" w:sz="0" w:space="0" w:color="auto"/>
      </w:divBdr>
    </w:div>
    <w:div w:id="1782217889">
      <w:bodyDiv w:val="1"/>
      <w:marLeft w:val="0"/>
      <w:marRight w:val="0"/>
      <w:marTop w:val="0"/>
      <w:marBottom w:val="0"/>
      <w:divBdr>
        <w:top w:val="none" w:sz="0" w:space="0" w:color="auto"/>
        <w:left w:val="none" w:sz="0" w:space="0" w:color="auto"/>
        <w:bottom w:val="none" w:sz="0" w:space="0" w:color="auto"/>
        <w:right w:val="none" w:sz="0" w:space="0" w:color="auto"/>
      </w:divBdr>
    </w:div>
    <w:div w:id="1800755627">
      <w:bodyDiv w:val="1"/>
      <w:marLeft w:val="0"/>
      <w:marRight w:val="0"/>
      <w:marTop w:val="0"/>
      <w:marBottom w:val="0"/>
      <w:divBdr>
        <w:top w:val="none" w:sz="0" w:space="0" w:color="auto"/>
        <w:left w:val="none" w:sz="0" w:space="0" w:color="auto"/>
        <w:bottom w:val="none" w:sz="0" w:space="0" w:color="auto"/>
        <w:right w:val="none" w:sz="0" w:space="0" w:color="auto"/>
      </w:divBdr>
    </w:div>
    <w:div w:id="2118523870">
      <w:bodyDiv w:val="1"/>
      <w:marLeft w:val="0"/>
      <w:marRight w:val="0"/>
      <w:marTop w:val="0"/>
      <w:marBottom w:val="0"/>
      <w:divBdr>
        <w:top w:val="none" w:sz="0" w:space="0" w:color="auto"/>
        <w:left w:val="none" w:sz="0" w:space="0" w:color="auto"/>
        <w:bottom w:val="none" w:sz="0" w:space="0" w:color="auto"/>
        <w:right w:val="none" w:sz="0" w:space="0" w:color="auto"/>
      </w:divBdr>
    </w:div>
    <w:div w:id="2146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D9A7D9B6A74CB1BE6389BEBF4DAA82"/>
        <w:category>
          <w:name w:val="General"/>
          <w:gallery w:val="placeholder"/>
        </w:category>
        <w:types>
          <w:type w:val="bbPlcHdr"/>
        </w:types>
        <w:behaviors>
          <w:behavior w:val="content"/>
        </w:behaviors>
        <w:guid w:val="{0A527B39-BA2D-4DF5-B1B3-494366D48328}"/>
      </w:docPartPr>
      <w:docPartBody>
        <w:p w:rsidR="006F698D" w:rsidRDefault="00E57435" w:rsidP="00E57435">
          <w:pPr>
            <w:pStyle w:val="3DD9A7D9B6A74CB1BE6389BEBF4DAA8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7435"/>
    <w:rsid w:val="00022A18"/>
    <w:rsid w:val="00066D23"/>
    <w:rsid w:val="00072E6E"/>
    <w:rsid w:val="0007505E"/>
    <w:rsid w:val="000901AE"/>
    <w:rsid w:val="00094FB5"/>
    <w:rsid w:val="000A63B3"/>
    <w:rsid w:val="000C2CDD"/>
    <w:rsid w:val="000D210A"/>
    <w:rsid w:val="000F6182"/>
    <w:rsid w:val="001343A4"/>
    <w:rsid w:val="00191E83"/>
    <w:rsid w:val="001D2E52"/>
    <w:rsid w:val="001E0B7F"/>
    <w:rsid w:val="002054B3"/>
    <w:rsid w:val="00214314"/>
    <w:rsid w:val="00272278"/>
    <w:rsid w:val="002803AE"/>
    <w:rsid w:val="00284111"/>
    <w:rsid w:val="002B528B"/>
    <w:rsid w:val="002C6C84"/>
    <w:rsid w:val="002D631F"/>
    <w:rsid w:val="002E3AA9"/>
    <w:rsid w:val="002F56E5"/>
    <w:rsid w:val="00307B0D"/>
    <w:rsid w:val="00315A62"/>
    <w:rsid w:val="003331C0"/>
    <w:rsid w:val="00337888"/>
    <w:rsid w:val="003464C6"/>
    <w:rsid w:val="00347BC8"/>
    <w:rsid w:val="00366B62"/>
    <w:rsid w:val="003752B4"/>
    <w:rsid w:val="003C5786"/>
    <w:rsid w:val="003F70B7"/>
    <w:rsid w:val="003F75A5"/>
    <w:rsid w:val="004015C3"/>
    <w:rsid w:val="0041787F"/>
    <w:rsid w:val="00421983"/>
    <w:rsid w:val="00422B7E"/>
    <w:rsid w:val="0049427E"/>
    <w:rsid w:val="004A28C5"/>
    <w:rsid w:val="004C59DE"/>
    <w:rsid w:val="004D205A"/>
    <w:rsid w:val="004E6C1E"/>
    <w:rsid w:val="005243A9"/>
    <w:rsid w:val="005367BE"/>
    <w:rsid w:val="005828BD"/>
    <w:rsid w:val="005A7D77"/>
    <w:rsid w:val="005C503A"/>
    <w:rsid w:val="005D2672"/>
    <w:rsid w:val="005D4DB8"/>
    <w:rsid w:val="005D7DFE"/>
    <w:rsid w:val="005E2F1D"/>
    <w:rsid w:val="0062010E"/>
    <w:rsid w:val="006233E8"/>
    <w:rsid w:val="00625EEB"/>
    <w:rsid w:val="00683F14"/>
    <w:rsid w:val="006870D7"/>
    <w:rsid w:val="0069106B"/>
    <w:rsid w:val="006A1893"/>
    <w:rsid w:val="006C6A14"/>
    <w:rsid w:val="006D41E7"/>
    <w:rsid w:val="006E78CF"/>
    <w:rsid w:val="006F698D"/>
    <w:rsid w:val="007635E7"/>
    <w:rsid w:val="0076459F"/>
    <w:rsid w:val="007A3F1D"/>
    <w:rsid w:val="007B2430"/>
    <w:rsid w:val="007B78CF"/>
    <w:rsid w:val="007D0BDC"/>
    <w:rsid w:val="007E0D28"/>
    <w:rsid w:val="007F1B49"/>
    <w:rsid w:val="00801C6F"/>
    <w:rsid w:val="00813C8D"/>
    <w:rsid w:val="00843980"/>
    <w:rsid w:val="0086691D"/>
    <w:rsid w:val="00886805"/>
    <w:rsid w:val="008A757C"/>
    <w:rsid w:val="008C4B26"/>
    <w:rsid w:val="008E0AC5"/>
    <w:rsid w:val="009016CD"/>
    <w:rsid w:val="00916CD8"/>
    <w:rsid w:val="009710F0"/>
    <w:rsid w:val="00995147"/>
    <w:rsid w:val="009A602A"/>
    <w:rsid w:val="009B0B5F"/>
    <w:rsid w:val="009E2447"/>
    <w:rsid w:val="009E6CDE"/>
    <w:rsid w:val="00A1194E"/>
    <w:rsid w:val="00A2270F"/>
    <w:rsid w:val="00A23BB4"/>
    <w:rsid w:val="00A75A6A"/>
    <w:rsid w:val="00A8379F"/>
    <w:rsid w:val="00A84939"/>
    <w:rsid w:val="00A84A71"/>
    <w:rsid w:val="00A96951"/>
    <w:rsid w:val="00B32FF7"/>
    <w:rsid w:val="00B63281"/>
    <w:rsid w:val="00B84D17"/>
    <w:rsid w:val="00B95C5B"/>
    <w:rsid w:val="00BA723C"/>
    <w:rsid w:val="00BC0D73"/>
    <w:rsid w:val="00BD0E49"/>
    <w:rsid w:val="00BD454B"/>
    <w:rsid w:val="00BF29C2"/>
    <w:rsid w:val="00C065B1"/>
    <w:rsid w:val="00C07580"/>
    <w:rsid w:val="00C12CDA"/>
    <w:rsid w:val="00C33C5E"/>
    <w:rsid w:val="00C51918"/>
    <w:rsid w:val="00C60B31"/>
    <w:rsid w:val="00C87951"/>
    <w:rsid w:val="00CC7109"/>
    <w:rsid w:val="00D07FC7"/>
    <w:rsid w:val="00D27725"/>
    <w:rsid w:val="00D36C0E"/>
    <w:rsid w:val="00D577BF"/>
    <w:rsid w:val="00D940D5"/>
    <w:rsid w:val="00DA0488"/>
    <w:rsid w:val="00DC4ACC"/>
    <w:rsid w:val="00DE0D12"/>
    <w:rsid w:val="00E139C3"/>
    <w:rsid w:val="00E1519A"/>
    <w:rsid w:val="00E43EB1"/>
    <w:rsid w:val="00E44A5F"/>
    <w:rsid w:val="00E57435"/>
    <w:rsid w:val="00E65CA7"/>
    <w:rsid w:val="00E87618"/>
    <w:rsid w:val="00EA0EB6"/>
    <w:rsid w:val="00EB4A99"/>
    <w:rsid w:val="00EB7365"/>
    <w:rsid w:val="00ED7281"/>
    <w:rsid w:val="00ED74C1"/>
    <w:rsid w:val="00F227B1"/>
    <w:rsid w:val="00F25DB6"/>
    <w:rsid w:val="00F729C1"/>
    <w:rsid w:val="00F83BD6"/>
    <w:rsid w:val="00F91E4E"/>
    <w:rsid w:val="00FA5289"/>
    <w:rsid w:val="00FC08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9A7D9B6A74CB1BE6389BEBF4DAA82">
    <w:name w:val="3DD9A7D9B6A74CB1BE6389BEBF4DAA82"/>
    <w:rsid w:val="00E5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ECB2017C519A4BA0DBC0872E6BF535" ma:contentTypeVersion="8" ma:contentTypeDescription="Create a new document." ma:contentTypeScope="" ma:versionID="ce81225590ee2789c3ac887e43b14e79">
  <xsd:schema xmlns:xsd="http://www.w3.org/2001/XMLSchema" xmlns:xs="http://www.w3.org/2001/XMLSchema" xmlns:p="http://schemas.microsoft.com/office/2006/metadata/properties" xmlns:ns2="44b47330-fcb0-4c7b-8462-33d7e4f7d69b" xmlns:ns3="0a86eb52-53f2-44bc-825d-e813e271bf05" targetNamespace="http://schemas.microsoft.com/office/2006/metadata/properties" ma:root="true" ma:fieldsID="f830e9e2dff82bc7e91fabe12fe83d23" ns2:_="" ns3:_="">
    <xsd:import namespace="44b47330-fcb0-4c7b-8462-33d7e4f7d69b"/>
    <xsd:import namespace="0a86eb52-53f2-44bc-825d-e813e271bf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47330-fcb0-4c7b-8462-33d7e4f7d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6eb52-53f2-44bc-825d-e813e271bf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74742C-EBFD-4C4D-8AC1-3690DC50C1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CA58AC-8D06-4C4F-A176-254177E6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47330-fcb0-4c7b-8462-33d7e4f7d69b"/>
    <ds:schemaRef ds:uri="0a86eb52-53f2-44bc-825d-e813e271b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29869-3CDC-493A-8B53-20E17A55B462}">
  <ds:schemaRefs>
    <ds:schemaRef ds:uri="http://schemas.microsoft.com/sharepoint/v3/contenttype/forms"/>
  </ds:schemaRefs>
</ds:datastoreItem>
</file>

<file path=customXml/itemProps5.xml><?xml version="1.0" encoding="utf-8"?>
<ds:datastoreItem xmlns:ds="http://schemas.openxmlformats.org/officeDocument/2006/customXml" ds:itemID="{10033A6C-9795-4DE8-BA99-99EC414E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Kettleshulme Parish Council</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Kettleshulme Parish Council</dc:title>
  <dc:creator>Paul John Richard Harris</dc:creator>
  <cp:lastModifiedBy>Janet Gamage</cp:lastModifiedBy>
  <cp:revision>24</cp:revision>
  <cp:lastPrinted>2021-08-31T11:03:00Z</cp:lastPrinted>
  <dcterms:created xsi:type="dcterms:W3CDTF">2021-09-22T12:46:00Z</dcterms:created>
  <dcterms:modified xsi:type="dcterms:W3CDTF">2021-09-24T10:57:00Z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0x010100B1ECB2017C519A4BA0DBC0872E6BF535</vt:lpwstr>
  </property>
</Properties>
</file>