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A3CCC" w14:textId="77777777" w:rsidR="0020608D" w:rsidRDefault="0020608D" w:rsidP="005273AC">
      <w:pPr>
        <w:spacing w:after="0" w:line="240" w:lineRule="auto"/>
        <w:jc w:val="center"/>
        <w:rPr>
          <w:b/>
        </w:rPr>
      </w:pPr>
    </w:p>
    <w:p w14:paraId="700B3CBE" w14:textId="7475DB16"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8A2660">
        <w:rPr>
          <w:b/>
        </w:rPr>
        <w:t>held remotely</w:t>
      </w:r>
      <w:r>
        <w:rPr>
          <w:b/>
        </w:rPr>
        <w:t xml:space="preserve"> </w:t>
      </w:r>
      <w:r w:rsidR="009B227D">
        <w:rPr>
          <w:b/>
        </w:rPr>
        <w:t>at 7:30pm</w:t>
      </w:r>
    </w:p>
    <w:p w14:paraId="7A262EAB" w14:textId="54B44041" w:rsidR="005273AC" w:rsidRDefault="005273AC" w:rsidP="005273AC">
      <w:pPr>
        <w:spacing w:after="0" w:line="240" w:lineRule="auto"/>
        <w:jc w:val="center"/>
        <w:rPr>
          <w:b/>
        </w:rPr>
      </w:pPr>
      <w:r>
        <w:rPr>
          <w:b/>
        </w:rPr>
        <w:t>M</w:t>
      </w:r>
      <w:r w:rsidR="00A97ECD">
        <w:rPr>
          <w:b/>
          <w:bCs/>
        </w:rPr>
        <w:t xml:space="preserve">onday </w:t>
      </w:r>
      <w:r w:rsidR="007E52FC">
        <w:rPr>
          <w:b/>
          <w:bCs/>
        </w:rPr>
        <w:t>20</w:t>
      </w:r>
      <w:r w:rsidR="009B227D" w:rsidRPr="009B227D">
        <w:rPr>
          <w:b/>
          <w:bCs/>
          <w:vertAlign w:val="superscript"/>
        </w:rPr>
        <w:t>th</w:t>
      </w:r>
      <w:r w:rsidR="009B227D">
        <w:rPr>
          <w:b/>
          <w:bCs/>
        </w:rPr>
        <w:t xml:space="preserve"> </w:t>
      </w:r>
      <w:r w:rsidR="0074483C">
        <w:rPr>
          <w:b/>
          <w:bCs/>
        </w:rPr>
        <w:t>Ju</w:t>
      </w:r>
      <w:r w:rsidR="007E52FC">
        <w:rPr>
          <w:b/>
          <w:bCs/>
        </w:rPr>
        <w:t>ly</w:t>
      </w:r>
      <w:r w:rsidR="00F84D01">
        <w:rPr>
          <w:b/>
          <w:bCs/>
        </w:rPr>
        <w:t>.</w:t>
      </w:r>
    </w:p>
    <w:p w14:paraId="25D95AD2" w14:textId="77777777" w:rsidR="005273AC" w:rsidRDefault="005273AC" w:rsidP="005D562E">
      <w:pPr>
        <w:spacing w:after="0" w:line="240" w:lineRule="auto"/>
        <w:rPr>
          <w:b/>
        </w:rPr>
      </w:pPr>
    </w:p>
    <w:p w14:paraId="12DF3D0B" w14:textId="7C5E9CD7" w:rsidR="00D761A9" w:rsidRDefault="00122C0A" w:rsidP="005D562E">
      <w:pPr>
        <w:spacing w:after="0" w:line="240" w:lineRule="auto"/>
      </w:pPr>
      <w:r>
        <w:rPr>
          <w:b/>
        </w:rPr>
        <w:t>Councillors in attendance:</w:t>
      </w:r>
      <w:r w:rsidR="00302565">
        <w:rPr>
          <w:b/>
        </w:rPr>
        <w:t xml:space="preserve"> </w:t>
      </w:r>
      <w:r w:rsidR="00302565" w:rsidRPr="00302565">
        <w:rPr>
          <w:bCs/>
        </w:rPr>
        <w:t>Jo Butler (JB</w:t>
      </w:r>
      <w:r w:rsidR="00302565" w:rsidRPr="00921698">
        <w:rPr>
          <w:b/>
        </w:rPr>
        <w:t>),</w:t>
      </w:r>
      <w:r w:rsidRPr="00921698">
        <w:rPr>
          <w:b/>
        </w:rPr>
        <w:t xml:space="preserve"> </w:t>
      </w:r>
      <w:r w:rsidR="00921698" w:rsidRPr="00921698">
        <w:rPr>
          <w:bCs/>
        </w:rPr>
        <w:t>Ian Pulley (IP)</w:t>
      </w:r>
      <w:r w:rsidR="009968C7">
        <w:t>, Derek Heiron (DH)</w:t>
      </w:r>
      <w:r w:rsidR="00F3213D">
        <w:t>,</w:t>
      </w:r>
      <w:r w:rsidR="000B3A26">
        <w:t xml:space="preserve"> </w:t>
      </w:r>
      <w:r w:rsidR="00921698">
        <w:t>Alex Baker (AB</w:t>
      </w:r>
      <w:r w:rsidR="00D129AE">
        <w:t>)</w:t>
      </w:r>
      <w:r w:rsidR="00241A98">
        <w:t>,</w:t>
      </w:r>
      <w:r w:rsidR="009E229B">
        <w:t xml:space="preserve"> </w:t>
      </w:r>
      <w:r w:rsidR="00C649B3">
        <w:t>Rachel Blood (RB),</w:t>
      </w:r>
      <w:r w:rsidR="0070671A">
        <w:t xml:space="preserve"> Victoria Coward (VC),</w:t>
      </w:r>
      <w:r w:rsidR="00C649B3">
        <w:t xml:space="preserve"> Nicky Wylie (NW) (Cheshire East)</w:t>
      </w:r>
    </w:p>
    <w:p w14:paraId="1E7DF824" w14:textId="4299227B"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284"/>
        <w:gridCol w:w="8041"/>
        <w:gridCol w:w="411"/>
      </w:tblGrid>
      <w:tr w:rsidR="00B57EF4" w14:paraId="0DA926C2" w14:textId="77777777" w:rsidTr="00E4624F">
        <w:tc>
          <w:tcPr>
            <w:tcW w:w="1284" w:type="dxa"/>
          </w:tcPr>
          <w:p w14:paraId="1D6EF948" w14:textId="62702093" w:rsidR="00B57EF4" w:rsidRPr="00C07876" w:rsidRDefault="003C14B1" w:rsidP="00B57EF4">
            <w:pPr>
              <w:jc w:val="both"/>
              <w:rPr>
                <w:b/>
                <w:bCs/>
              </w:rPr>
            </w:pPr>
            <w:bookmarkStart w:id="0" w:name="_Hlk518910593"/>
            <w:r w:rsidRPr="00C07876">
              <w:rPr>
                <w:b/>
                <w:bCs/>
              </w:rPr>
              <w:t>1</w:t>
            </w:r>
            <w:r w:rsidR="00B57EF4" w:rsidRPr="00C07876">
              <w:rPr>
                <w:b/>
                <w:bCs/>
              </w:rPr>
              <w:t>.</w:t>
            </w:r>
          </w:p>
        </w:tc>
        <w:tc>
          <w:tcPr>
            <w:tcW w:w="8041" w:type="dxa"/>
          </w:tcPr>
          <w:p w14:paraId="19B697D8" w14:textId="0CEBEFDF" w:rsidR="00DF662D" w:rsidRPr="00DF662D" w:rsidRDefault="00B57EF4" w:rsidP="00B57EF4">
            <w:pPr>
              <w:jc w:val="both"/>
              <w:rPr>
                <w:b/>
              </w:rPr>
            </w:pPr>
            <w:r w:rsidRPr="005D562E">
              <w:rPr>
                <w:b/>
              </w:rPr>
              <w:t>Apologies for Absence</w:t>
            </w:r>
          </w:p>
          <w:p w14:paraId="7730F321" w14:textId="0D5B575A" w:rsidR="00B57EF4" w:rsidRDefault="0070671A" w:rsidP="00636E7F">
            <w:pPr>
              <w:jc w:val="both"/>
            </w:pPr>
            <w:r>
              <w:t>Ros Siddall, Jos Saunders (Cheshire East),</w:t>
            </w:r>
            <w:r w:rsidR="00D537D0">
              <w:t xml:space="preserve"> Amy Hickman PCSO</w:t>
            </w:r>
          </w:p>
          <w:p w14:paraId="40F8599A" w14:textId="0E83F3E9" w:rsidR="00B738AA" w:rsidRPr="005D562E" w:rsidRDefault="00B738AA" w:rsidP="00636E7F">
            <w:pPr>
              <w:jc w:val="both"/>
            </w:pPr>
          </w:p>
        </w:tc>
        <w:tc>
          <w:tcPr>
            <w:tcW w:w="411" w:type="dxa"/>
          </w:tcPr>
          <w:p w14:paraId="12923287" w14:textId="77777777" w:rsidR="00B57EF4" w:rsidRDefault="00B57EF4" w:rsidP="00B57EF4">
            <w:pPr>
              <w:jc w:val="both"/>
            </w:pPr>
          </w:p>
        </w:tc>
      </w:tr>
      <w:tr w:rsidR="00B57EF4" w14:paraId="5C34FC5B" w14:textId="77777777" w:rsidTr="00E4624F">
        <w:tc>
          <w:tcPr>
            <w:tcW w:w="1284" w:type="dxa"/>
          </w:tcPr>
          <w:p w14:paraId="6003128E" w14:textId="3638267C" w:rsidR="00B57EF4" w:rsidRPr="00C07876" w:rsidRDefault="003C14B1" w:rsidP="00B57EF4">
            <w:pPr>
              <w:jc w:val="both"/>
              <w:rPr>
                <w:b/>
                <w:bCs/>
              </w:rPr>
            </w:pPr>
            <w:r w:rsidRPr="00C07876">
              <w:rPr>
                <w:b/>
                <w:bCs/>
              </w:rPr>
              <w:t>2</w:t>
            </w:r>
            <w:r w:rsidR="00B57EF4" w:rsidRPr="00C07876">
              <w:rPr>
                <w:b/>
                <w:bCs/>
              </w:rPr>
              <w:t>.</w:t>
            </w:r>
          </w:p>
          <w:p w14:paraId="2D409F6B" w14:textId="59FD0207" w:rsidR="00B57EF4" w:rsidRPr="00C07876" w:rsidRDefault="00B57EF4" w:rsidP="00B57EF4">
            <w:pPr>
              <w:pStyle w:val="Heading1"/>
              <w:outlineLvl w:val="0"/>
              <w:rPr>
                <w:bCs/>
              </w:rPr>
            </w:pPr>
          </w:p>
        </w:tc>
        <w:tc>
          <w:tcPr>
            <w:tcW w:w="8041" w:type="dxa"/>
          </w:tcPr>
          <w:p w14:paraId="23309587" w14:textId="77777777" w:rsidR="00B57EF4" w:rsidRPr="00F3213D" w:rsidRDefault="00B57EF4" w:rsidP="00B57EF4">
            <w:pPr>
              <w:jc w:val="both"/>
            </w:pPr>
            <w:r w:rsidRPr="00F3213D">
              <w:rPr>
                <w:b/>
              </w:rPr>
              <w:t>Declarations of Interest</w:t>
            </w:r>
          </w:p>
          <w:p w14:paraId="1EF0AED8" w14:textId="77777777" w:rsidR="00B57EF4" w:rsidRDefault="008C5DFB" w:rsidP="00B57EF4">
            <w:pPr>
              <w:jc w:val="both"/>
            </w:pPr>
            <w:r>
              <w:t>None</w:t>
            </w:r>
          </w:p>
          <w:p w14:paraId="19E524BA" w14:textId="2BEC2FC0" w:rsidR="00B738AA" w:rsidRPr="00F3213D" w:rsidRDefault="00B738AA" w:rsidP="00B57EF4">
            <w:pPr>
              <w:jc w:val="both"/>
            </w:pPr>
          </w:p>
        </w:tc>
        <w:tc>
          <w:tcPr>
            <w:tcW w:w="411" w:type="dxa"/>
          </w:tcPr>
          <w:p w14:paraId="06BEAE65" w14:textId="77777777" w:rsidR="00B57EF4" w:rsidRDefault="00B57EF4" w:rsidP="00B57EF4">
            <w:pPr>
              <w:jc w:val="both"/>
            </w:pPr>
          </w:p>
        </w:tc>
      </w:tr>
      <w:bookmarkEnd w:id="0"/>
      <w:tr w:rsidR="00810FF1" w:rsidRPr="005D562E" w14:paraId="367DE102" w14:textId="5D844567" w:rsidTr="00810FF1">
        <w:trPr>
          <w:trHeight w:val="532"/>
        </w:trPr>
        <w:tc>
          <w:tcPr>
            <w:tcW w:w="1284" w:type="dxa"/>
          </w:tcPr>
          <w:p w14:paraId="463DD368" w14:textId="77777777" w:rsidR="00810FF1" w:rsidRPr="00C07876" w:rsidRDefault="00810FF1" w:rsidP="0026144C">
            <w:pPr>
              <w:jc w:val="both"/>
              <w:rPr>
                <w:b/>
                <w:bCs/>
              </w:rPr>
            </w:pPr>
            <w:r w:rsidRPr="00C07876">
              <w:rPr>
                <w:b/>
                <w:bCs/>
              </w:rPr>
              <w:t>3.</w:t>
            </w:r>
          </w:p>
          <w:p w14:paraId="060D7628" w14:textId="77777777" w:rsidR="00810FF1" w:rsidRDefault="00810FF1" w:rsidP="00F411CB">
            <w:pPr>
              <w:pStyle w:val="Heading1"/>
              <w:outlineLvl w:val="0"/>
              <w:rPr>
                <w:bCs/>
              </w:rPr>
            </w:pPr>
          </w:p>
          <w:p w14:paraId="721BAC96" w14:textId="77777777" w:rsidR="00143DE1" w:rsidRDefault="00143DE1" w:rsidP="00143DE1"/>
          <w:p w14:paraId="07119555" w14:textId="47F21681" w:rsidR="00143DE1" w:rsidRPr="00143DE1" w:rsidRDefault="00143DE1" w:rsidP="00143DE1">
            <w:pPr>
              <w:rPr>
                <w:b/>
                <w:bCs/>
              </w:rPr>
            </w:pPr>
            <w:r w:rsidRPr="00143DE1">
              <w:rPr>
                <w:b/>
                <w:bCs/>
              </w:rPr>
              <w:t>All Noted</w:t>
            </w:r>
          </w:p>
        </w:tc>
        <w:tc>
          <w:tcPr>
            <w:tcW w:w="8041" w:type="dxa"/>
          </w:tcPr>
          <w:p w14:paraId="489A88AA" w14:textId="709636A2" w:rsidR="00810FF1" w:rsidRPr="00DA5BC8" w:rsidRDefault="00810FF1" w:rsidP="0026144C">
            <w:pPr>
              <w:jc w:val="both"/>
              <w:rPr>
                <w:b/>
              </w:rPr>
            </w:pPr>
            <w:r w:rsidRPr="00DA5BC8">
              <w:rPr>
                <w:b/>
              </w:rPr>
              <w:t>Public Foru</w:t>
            </w:r>
            <w:r w:rsidR="000B3A26">
              <w:rPr>
                <w:b/>
              </w:rPr>
              <w:t>m</w:t>
            </w:r>
          </w:p>
          <w:p w14:paraId="7C9291E5" w14:textId="42A54D16" w:rsidR="00DA5BC8" w:rsidRDefault="004E4CC3" w:rsidP="00DA5BC8">
            <w:pPr>
              <w:jc w:val="both"/>
            </w:pPr>
            <w:r>
              <w:t xml:space="preserve">One resident of the village joined the meeting to discuss issues with the ongoing road repairs. The increased use of Side End Lane, and the disruption this has caused, particularly to families living on the lane were brought up.  Likewise, the damage caused to Clayholes </w:t>
            </w:r>
            <w:r w:rsidR="008C771F">
              <w:t>Road</w:t>
            </w:r>
            <w:r>
              <w:t xml:space="preserve"> by traffic diverting along it. </w:t>
            </w:r>
            <w:r w:rsidR="00326AD9">
              <w:t xml:space="preserve">Damage to walls along the lanes is a further problem.  </w:t>
            </w:r>
            <w:r>
              <w:t>The resident has put complaints into Cheshire East Highways but feels that there is no accountability for the disruption and damage caused.  The resident has experienced abuse from drivers wanting to pull into his drive</w:t>
            </w:r>
            <w:r w:rsidR="00326AD9">
              <w:t>.</w:t>
            </w:r>
          </w:p>
          <w:p w14:paraId="12069A1A" w14:textId="2252A0A7" w:rsidR="00326AD9" w:rsidRDefault="00326AD9" w:rsidP="00DA5BC8">
            <w:pPr>
              <w:jc w:val="both"/>
            </w:pPr>
          </w:p>
          <w:p w14:paraId="56E9EBE7" w14:textId="184F4D1D" w:rsidR="00326AD9" w:rsidRDefault="00326AD9" w:rsidP="00DA5BC8">
            <w:pPr>
              <w:jc w:val="both"/>
            </w:pPr>
            <w:r>
              <w:t xml:space="preserve">Councillors explained that the Parish Council have been in regular contact with The </w:t>
            </w:r>
            <w:r w:rsidR="00697410">
              <w:t xml:space="preserve">Cheshire East </w:t>
            </w:r>
            <w:r>
              <w:t>Highways agency to report issues.</w:t>
            </w:r>
            <w:r w:rsidR="009828A6">
              <w:t xml:space="preserve">  </w:t>
            </w:r>
            <w:r w:rsidR="00EF2D29">
              <w:t>The resident was also encouraged to report any dangerous driving, damage to property</w:t>
            </w:r>
            <w:r w:rsidR="009828A6">
              <w:t xml:space="preserve">, and any blocked drains via the Cheshire East website. </w:t>
            </w:r>
            <w:r>
              <w:t>The survey manager has been asked to come to the village to assess the disruption and damage in the village.  It is unclear if he has visited or not.</w:t>
            </w:r>
            <w:r w:rsidR="00EF2D29">
              <w:t xml:space="preserve">  </w:t>
            </w:r>
          </w:p>
          <w:p w14:paraId="16D26732" w14:textId="20CDB5BE" w:rsidR="00326AD9" w:rsidRDefault="00326AD9" w:rsidP="00DA5BC8">
            <w:pPr>
              <w:jc w:val="both"/>
            </w:pPr>
          </w:p>
          <w:p w14:paraId="0EC205EE" w14:textId="326032E9" w:rsidR="00326AD9" w:rsidRDefault="00326AD9" w:rsidP="00DA5BC8">
            <w:pPr>
              <w:jc w:val="both"/>
            </w:pPr>
            <w:r>
              <w:t>NW (Cheshire East councillor) will contact IM at highways to query this.  She also encouraged councillors and residents to forward photo evidence of damage and disruption to CE Highways.  NW will also discuss the issue with JS (CE).</w:t>
            </w:r>
          </w:p>
          <w:p w14:paraId="2F8DE63E" w14:textId="71C6AAF1" w:rsidR="009828A6" w:rsidRDefault="009828A6" w:rsidP="00DA5BC8">
            <w:pPr>
              <w:jc w:val="both"/>
            </w:pPr>
          </w:p>
          <w:p w14:paraId="6D98D842" w14:textId="2D59C84C" w:rsidR="009828A6" w:rsidRDefault="009828A6" w:rsidP="00DA5BC8">
            <w:pPr>
              <w:jc w:val="both"/>
            </w:pPr>
            <w:r>
              <w:t>The resident reported that he has made a complaint to C</w:t>
            </w:r>
            <w:r w:rsidR="00633D9B">
              <w:t xml:space="preserve"> </w:t>
            </w:r>
            <w:r>
              <w:t>East.  This appears not to have been responded to by the date of the meeting.</w:t>
            </w:r>
          </w:p>
          <w:p w14:paraId="16B01A3F" w14:textId="7CEBA4E5" w:rsidR="009828A6" w:rsidRDefault="009828A6" w:rsidP="00DA5BC8">
            <w:pPr>
              <w:jc w:val="both"/>
            </w:pPr>
          </w:p>
          <w:p w14:paraId="7721E65D" w14:textId="415CBD2C" w:rsidR="009828A6" w:rsidRDefault="009828A6" w:rsidP="00DA5BC8">
            <w:pPr>
              <w:jc w:val="both"/>
            </w:pPr>
            <w:r>
              <w:t>AB has made 16 complaints to C East, 3 appear to have been resolved.  The rest are outstanding.</w:t>
            </w:r>
          </w:p>
          <w:p w14:paraId="1DD20B2A" w14:textId="1E031D5B" w:rsidR="009828A6" w:rsidRDefault="009828A6" w:rsidP="00DA5BC8">
            <w:pPr>
              <w:jc w:val="both"/>
            </w:pPr>
          </w:p>
          <w:p w14:paraId="7889F064" w14:textId="5A1C325D" w:rsidR="009828A6" w:rsidRDefault="009828A6" w:rsidP="00DA5BC8">
            <w:pPr>
              <w:jc w:val="both"/>
            </w:pPr>
            <w:r>
              <w:t xml:space="preserve">NW was asked if the contractors working on the roads are council employees or subcontractors.  </w:t>
            </w:r>
            <w:r w:rsidR="00633D9B">
              <w:t>Small r</w:t>
            </w:r>
            <w:r>
              <w:t>epairs tend to be CE employees, but larger works are subcontracted.  There may be several contractors working on any repair.</w:t>
            </w:r>
          </w:p>
          <w:p w14:paraId="41B75538" w14:textId="314D15E5" w:rsidR="00AE43DF" w:rsidRDefault="00AE43DF" w:rsidP="00DA5BC8">
            <w:pPr>
              <w:jc w:val="both"/>
            </w:pPr>
          </w:p>
          <w:p w14:paraId="754DBB3E" w14:textId="5538295B" w:rsidR="00AE43DF" w:rsidRDefault="00AE43DF" w:rsidP="00DA5BC8">
            <w:pPr>
              <w:jc w:val="both"/>
            </w:pPr>
            <w:r>
              <w:t>Complaints have also been received about the apparent short length of the working day for the road workers.</w:t>
            </w:r>
          </w:p>
          <w:p w14:paraId="66977A19" w14:textId="0847C736" w:rsidR="008B14E2" w:rsidRDefault="008B14E2" w:rsidP="00DA5BC8">
            <w:pPr>
              <w:jc w:val="both"/>
            </w:pPr>
            <w:r>
              <w:lastRenderedPageBreak/>
              <w:t>The resident asked for updates from the parish Council via the website.  J</w:t>
            </w:r>
            <w:r w:rsidR="00A33B34">
              <w:t>B</w:t>
            </w:r>
            <w:r>
              <w:t xml:space="preserve"> agreed a regular update would benefit residents</w:t>
            </w:r>
            <w:r w:rsidR="00A33B34">
              <w:t xml:space="preserve"> or anyone seeking information about the roads.</w:t>
            </w:r>
          </w:p>
          <w:p w14:paraId="44B213C5" w14:textId="715B5351" w:rsidR="001638B4" w:rsidRDefault="001638B4" w:rsidP="00DA5BC8">
            <w:pPr>
              <w:jc w:val="both"/>
            </w:pPr>
            <w:r>
              <w:t>RB will inform the resident of any issues.</w:t>
            </w:r>
          </w:p>
          <w:p w14:paraId="6B79B0BB" w14:textId="127062FF" w:rsidR="00B738AA" w:rsidRPr="00DA5BC8" w:rsidRDefault="00B738AA" w:rsidP="00DA5BC8">
            <w:pPr>
              <w:jc w:val="both"/>
            </w:pPr>
          </w:p>
        </w:tc>
        <w:tc>
          <w:tcPr>
            <w:tcW w:w="411" w:type="dxa"/>
            <w:shd w:val="clear" w:color="auto" w:fill="auto"/>
          </w:tcPr>
          <w:p w14:paraId="366769FE" w14:textId="77777777" w:rsidR="00810FF1" w:rsidRPr="005D562E" w:rsidRDefault="00810FF1"/>
        </w:tc>
      </w:tr>
      <w:tr w:rsidR="00810FF1" w:rsidRPr="00A3732D" w14:paraId="45828B08" w14:textId="385A0C7E" w:rsidTr="00810FF1">
        <w:tc>
          <w:tcPr>
            <w:tcW w:w="1284" w:type="dxa"/>
          </w:tcPr>
          <w:p w14:paraId="681D208F" w14:textId="77777777" w:rsidR="00FF41EE" w:rsidRDefault="007B6D9F" w:rsidP="0026144C">
            <w:pPr>
              <w:jc w:val="both"/>
              <w:rPr>
                <w:b/>
                <w:bCs/>
              </w:rPr>
            </w:pPr>
            <w:r>
              <w:rPr>
                <w:b/>
                <w:bCs/>
              </w:rPr>
              <w:t>4.</w:t>
            </w:r>
          </w:p>
          <w:p w14:paraId="2FE2DCCF" w14:textId="77777777" w:rsidR="005F497E" w:rsidRDefault="005F497E" w:rsidP="0026144C">
            <w:pPr>
              <w:jc w:val="both"/>
              <w:rPr>
                <w:b/>
                <w:bCs/>
              </w:rPr>
            </w:pPr>
          </w:p>
          <w:p w14:paraId="36EDCCF1" w14:textId="77777777" w:rsidR="005F497E" w:rsidRDefault="005F497E" w:rsidP="0026144C">
            <w:pPr>
              <w:jc w:val="both"/>
              <w:rPr>
                <w:b/>
                <w:bCs/>
              </w:rPr>
            </w:pPr>
          </w:p>
          <w:p w14:paraId="7701E00E" w14:textId="41DD1A19" w:rsidR="005F497E" w:rsidRPr="00C07876" w:rsidRDefault="005F497E" w:rsidP="0026144C">
            <w:pPr>
              <w:jc w:val="both"/>
              <w:rPr>
                <w:b/>
                <w:bCs/>
              </w:rPr>
            </w:pPr>
            <w:r>
              <w:rPr>
                <w:b/>
                <w:bCs/>
              </w:rPr>
              <w:t>All Noted</w:t>
            </w:r>
          </w:p>
        </w:tc>
        <w:tc>
          <w:tcPr>
            <w:tcW w:w="8041" w:type="dxa"/>
          </w:tcPr>
          <w:p w14:paraId="42865B27" w14:textId="77777777" w:rsidR="007B6D9F" w:rsidRDefault="007B6D9F" w:rsidP="00B64053">
            <w:pPr>
              <w:jc w:val="both"/>
              <w:rPr>
                <w:b/>
                <w:bCs/>
              </w:rPr>
            </w:pPr>
            <w:r>
              <w:rPr>
                <w:b/>
                <w:bCs/>
              </w:rPr>
              <w:t>Feedback and information sharing from Cheshire East Councillors.</w:t>
            </w:r>
          </w:p>
          <w:p w14:paraId="1F4BD183" w14:textId="41A1CF97" w:rsidR="00B64053" w:rsidRDefault="007B6D9F" w:rsidP="00B64053">
            <w:pPr>
              <w:jc w:val="both"/>
              <w:rPr>
                <w:b/>
                <w:bCs/>
              </w:rPr>
            </w:pPr>
            <w:r>
              <w:rPr>
                <w:b/>
                <w:bCs/>
              </w:rPr>
              <w:t>(Including flood updates, New Homes Bonus, Highways updates)</w:t>
            </w:r>
          </w:p>
          <w:p w14:paraId="77A5A05B" w14:textId="2805AE5C" w:rsidR="00294827" w:rsidRDefault="00294827" w:rsidP="00B64053">
            <w:pPr>
              <w:jc w:val="both"/>
              <w:rPr>
                <w:b/>
                <w:bCs/>
              </w:rPr>
            </w:pPr>
          </w:p>
          <w:p w14:paraId="628BB312" w14:textId="77777777" w:rsidR="008C376C" w:rsidRDefault="00294827" w:rsidP="00B64053">
            <w:pPr>
              <w:jc w:val="both"/>
            </w:pPr>
            <w:r>
              <w:t>Further highways problems were discussed.  CE came out onto Flatts Lane to clear drains.</w:t>
            </w:r>
          </w:p>
          <w:p w14:paraId="7CFEB717" w14:textId="52D7CE70" w:rsidR="00294827" w:rsidRDefault="00294827" w:rsidP="00B64053">
            <w:pPr>
              <w:jc w:val="both"/>
            </w:pPr>
            <w:r>
              <w:t>RB raised problems at Kishfield Bridge.  The drainage is blocked and water is pouring down the road. This is causing a hole to open up.  A resident has reported this several times, as he is concerned that the bridge may collapse.  He feels that he has had no response from C East.</w:t>
            </w:r>
          </w:p>
          <w:p w14:paraId="22D4520B" w14:textId="16BDA26E" w:rsidR="00F37F85" w:rsidRDefault="00F37F85" w:rsidP="00B64053">
            <w:pPr>
              <w:jc w:val="both"/>
            </w:pPr>
            <w:r>
              <w:t>JB has emailed Ian Mc</w:t>
            </w:r>
            <w:r w:rsidR="005F497E">
              <w:t>L</w:t>
            </w:r>
            <w:r>
              <w:t>ellan at CE and he has assured her that the bridge has been checked, and no worrying issues were seen.</w:t>
            </w:r>
          </w:p>
          <w:p w14:paraId="684091BA" w14:textId="70582811" w:rsidR="004E54D3" w:rsidRDefault="004E54D3" w:rsidP="00B64053">
            <w:pPr>
              <w:jc w:val="both"/>
            </w:pPr>
            <w:r>
              <w:t>NW was asked to be informed if this is not resolved.</w:t>
            </w:r>
          </w:p>
          <w:p w14:paraId="0106088B" w14:textId="5F82736B" w:rsidR="002F4B6E" w:rsidRDefault="002F4B6E" w:rsidP="00B64053">
            <w:pPr>
              <w:jc w:val="both"/>
            </w:pPr>
          </w:p>
          <w:p w14:paraId="2A92AF2F" w14:textId="07AFA013" w:rsidR="002F4B6E" w:rsidRDefault="002F4B6E" w:rsidP="00B64053">
            <w:pPr>
              <w:jc w:val="both"/>
            </w:pPr>
            <w:r>
              <w:t>RB reported that ANSA have inspected the park, but no report has been sent.  Benches are in a poor state, and a gate post was knocked down by a worker who came to work on the park.</w:t>
            </w:r>
          </w:p>
          <w:p w14:paraId="779CBECF" w14:textId="5350F718" w:rsidR="00421AEC" w:rsidRDefault="00421AEC" w:rsidP="00B64053">
            <w:pPr>
              <w:jc w:val="both"/>
            </w:pPr>
          </w:p>
          <w:p w14:paraId="64244323" w14:textId="7770EC76" w:rsidR="00421AEC" w:rsidRPr="00294827" w:rsidRDefault="00421AEC" w:rsidP="00B64053">
            <w:pPr>
              <w:jc w:val="both"/>
            </w:pPr>
            <w:r>
              <w:t>NW left the meeting at 8:08pm.</w:t>
            </w:r>
          </w:p>
          <w:p w14:paraId="3F59DFAA" w14:textId="77777777" w:rsidR="007B6D9F" w:rsidRDefault="007B6D9F" w:rsidP="00B64053">
            <w:pPr>
              <w:jc w:val="both"/>
              <w:rPr>
                <w:b/>
                <w:bCs/>
              </w:rPr>
            </w:pPr>
          </w:p>
          <w:p w14:paraId="1F31687F" w14:textId="3AB15014" w:rsidR="007B6D9F" w:rsidRPr="007B6D9F" w:rsidRDefault="007B6D9F" w:rsidP="00B64053">
            <w:pPr>
              <w:jc w:val="both"/>
              <w:rPr>
                <w:b/>
                <w:bCs/>
              </w:rPr>
            </w:pPr>
          </w:p>
        </w:tc>
        <w:tc>
          <w:tcPr>
            <w:tcW w:w="411" w:type="dxa"/>
            <w:shd w:val="clear" w:color="auto" w:fill="auto"/>
          </w:tcPr>
          <w:p w14:paraId="719E01BB" w14:textId="77777777" w:rsidR="00810FF1" w:rsidRPr="00A3732D" w:rsidRDefault="00810FF1"/>
        </w:tc>
      </w:tr>
      <w:tr w:rsidR="00810FF1" w:rsidRPr="00081B63" w14:paraId="62F44A09" w14:textId="55B55978" w:rsidTr="00810FF1">
        <w:tc>
          <w:tcPr>
            <w:tcW w:w="1284" w:type="dxa"/>
          </w:tcPr>
          <w:p w14:paraId="3C1C82E8" w14:textId="33D44361" w:rsidR="00810FF1" w:rsidRPr="00C07876" w:rsidRDefault="00810FF1" w:rsidP="0026144C">
            <w:pPr>
              <w:jc w:val="both"/>
              <w:rPr>
                <w:b/>
                <w:bCs/>
              </w:rPr>
            </w:pPr>
            <w:r w:rsidRPr="00C07876">
              <w:rPr>
                <w:b/>
                <w:bCs/>
              </w:rPr>
              <w:t>5.</w:t>
            </w:r>
          </w:p>
          <w:p w14:paraId="4B0608CB" w14:textId="77777777" w:rsidR="002D2220" w:rsidRPr="00C07876" w:rsidRDefault="002D2220" w:rsidP="0026144C">
            <w:pPr>
              <w:jc w:val="both"/>
              <w:rPr>
                <w:b/>
                <w:bCs/>
              </w:rPr>
            </w:pPr>
          </w:p>
          <w:p w14:paraId="418C3BBF" w14:textId="77777777" w:rsidR="002D2220" w:rsidRPr="00C07876" w:rsidRDefault="002D2220" w:rsidP="0026144C">
            <w:pPr>
              <w:jc w:val="both"/>
              <w:rPr>
                <w:b/>
                <w:bCs/>
              </w:rPr>
            </w:pPr>
          </w:p>
          <w:p w14:paraId="6118F917" w14:textId="04A325A5" w:rsidR="00E911C0" w:rsidRPr="00C07876" w:rsidRDefault="00E911C0" w:rsidP="002265C4">
            <w:pPr>
              <w:jc w:val="both"/>
              <w:rPr>
                <w:b/>
                <w:bCs/>
              </w:rPr>
            </w:pPr>
          </w:p>
        </w:tc>
        <w:tc>
          <w:tcPr>
            <w:tcW w:w="8041" w:type="dxa"/>
          </w:tcPr>
          <w:p w14:paraId="5985B7DB" w14:textId="7C048D6B" w:rsidR="002137FF" w:rsidRPr="00257DA7" w:rsidRDefault="00257DA7" w:rsidP="00257DA7">
            <w:pPr>
              <w:jc w:val="both"/>
              <w:rPr>
                <w:b/>
              </w:rPr>
            </w:pPr>
            <w:r w:rsidRPr="00257DA7">
              <w:rPr>
                <w:b/>
              </w:rPr>
              <w:t>PCSO Comments</w:t>
            </w:r>
          </w:p>
          <w:p w14:paraId="55B2308A" w14:textId="77777777" w:rsidR="00257DA7" w:rsidRPr="00257DA7" w:rsidRDefault="00257DA7" w:rsidP="00257DA7">
            <w:pPr>
              <w:jc w:val="both"/>
              <w:rPr>
                <w:bCs/>
              </w:rPr>
            </w:pPr>
          </w:p>
          <w:p w14:paraId="4ED52B8B" w14:textId="6E0AD0B7" w:rsidR="0083642E" w:rsidRPr="00257DA7" w:rsidRDefault="00257DA7" w:rsidP="006076E0">
            <w:pPr>
              <w:jc w:val="both"/>
              <w:rPr>
                <w:bCs/>
              </w:rPr>
            </w:pPr>
            <w:r>
              <w:rPr>
                <w:bCs/>
              </w:rPr>
              <w:t xml:space="preserve">The </w:t>
            </w:r>
            <w:r w:rsidRPr="00257DA7">
              <w:rPr>
                <w:bCs/>
              </w:rPr>
              <w:t>PCSO was not present in the online meetin</w:t>
            </w:r>
            <w:r w:rsidR="006076E0">
              <w:rPr>
                <w:bCs/>
              </w:rPr>
              <w:t>g.</w:t>
            </w:r>
            <w:r w:rsidR="00BE3500">
              <w:rPr>
                <w:bCs/>
              </w:rPr>
              <w:t xml:space="preserve"> </w:t>
            </w:r>
          </w:p>
        </w:tc>
        <w:tc>
          <w:tcPr>
            <w:tcW w:w="411" w:type="dxa"/>
            <w:shd w:val="clear" w:color="auto" w:fill="auto"/>
          </w:tcPr>
          <w:p w14:paraId="29363839" w14:textId="77777777" w:rsidR="00810FF1" w:rsidRPr="00081B63" w:rsidRDefault="00810FF1"/>
        </w:tc>
      </w:tr>
      <w:tr w:rsidR="00810FF1" w:rsidRPr="00F409F8" w14:paraId="573335BD" w14:textId="20179E34" w:rsidTr="00981B3B">
        <w:trPr>
          <w:trHeight w:val="2721"/>
        </w:trPr>
        <w:tc>
          <w:tcPr>
            <w:tcW w:w="1284" w:type="dxa"/>
          </w:tcPr>
          <w:p w14:paraId="50C9339B" w14:textId="37D541A6" w:rsidR="00810FF1" w:rsidRDefault="00810FF1" w:rsidP="0026144C">
            <w:pPr>
              <w:jc w:val="both"/>
            </w:pPr>
            <w:r w:rsidRPr="00633D9B">
              <w:rPr>
                <w:b/>
                <w:bCs/>
              </w:rPr>
              <w:t>6</w:t>
            </w:r>
            <w:r>
              <w:t>.</w:t>
            </w:r>
          </w:p>
          <w:p w14:paraId="22D9B957" w14:textId="77777777" w:rsidR="005464AD" w:rsidRDefault="005464AD" w:rsidP="0026144C">
            <w:pPr>
              <w:jc w:val="both"/>
              <w:rPr>
                <w:b/>
              </w:rPr>
            </w:pPr>
          </w:p>
          <w:p w14:paraId="146E7836" w14:textId="48E037B1" w:rsidR="005464AD" w:rsidRDefault="005464AD" w:rsidP="0026144C">
            <w:pPr>
              <w:jc w:val="both"/>
              <w:rPr>
                <w:b/>
              </w:rPr>
            </w:pPr>
          </w:p>
          <w:p w14:paraId="2C8F794D" w14:textId="021DCBFC" w:rsidR="00A902C5" w:rsidRDefault="005F497E" w:rsidP="0026144C">
            <w:pPr>
              <w:jc w:val="both"/>
              <w:rPr>
                <w:b/>
              </w:rPr>
            </w:pPr>
            <w:r>
              <w:rPr>
                <w:b/>
              </w:rPr>
              <w:t>Noted</w:t>
            </w:r>
          </w:p>
          <w:p w14:paraId="3FE909ED" w14:textId="77777777" w:rsidR="00A902C5" w:rsidRDefault="00A902C5" w:rsidP="0026144C">
            <w:pPr>
              <w:jc w:val="both"/>
              <w:rPr>
                <w:b/>
              </w:rPr>
            </w:pPr>
          </w:p>
          <w:p w14:paraId="1B305739" w14:textId="77777777" w:rsidR="00A902C5" w:rsidRDefault="00A902C5" w:rsidP="0026144C">
            <w:pPr>
              <w:jc w:val="both"/>
              <w:rPr>
                <w:b/>
              </w:rPr>
            </w:pPr>
          </w:p>
          <w:p w14:paraId="0D061C8A" w14:textId="685BA5BE" w:rsidR="00A902C5" w:rsidRDefault="00A902C5" w:rsidP="0026144C">
            <w:pPr>
              <w:jc w:val="both"/>
              <w:rPr>
                <w:b/>
              </w:rPr>
            </w:pPr>
          </w:p>
          <w:p w14:paraId="0D4492C6" w14:textId="77777777" w:rsidR="00A902C5" w:rsidRDefault="00A902C5" w:rsidP="0026144C">
            <w:pPr>
              <w:jc w:val="both"/>
              <w:rPr>
                <w:b/>
              </w:rPr>
            </w:pPr>
          </w:p>
          <w:p w14:paraId="3F8E662C" w14:textId="033F0463" w:rsidR="00A902C5" w:rsidRDefault="005F497E" w:rsidP="0026144C">
            <w:pPr>
              <w:jc w:val="both"/>
              <w:rPr>
                <w:b/>
              </w:rPr>
            </w:pPr>
            <w:r>
              <w:rPr>
                <w:b/>
              </w:rPr>
              <w:t>Noted</w:t>
            </w:r>
          </w:p>
          <w:p w14:paraId="6F5B3B63" w14:textId="77777777" w:rsidR="00A902C5" w:rsidRDefault="00A902C5" w:rsidP="0026144C">
            <w:pPr>
              <w:jc w:val="both"/>
              <w:rPr>
                <w:b/>
              </w:rPr>
            </w:pPr>
          </w:p>
          <w:p w14:paraId="5F560BB8" w14:textId="77777777" w:rsidR="00B60CC8" w:rsidRDefault="00B60CC8" w:rsidP="0026144C">
            <w:pPr>
              <w:jc w:val="both"/>
              <w:rPr>
                <w:b/>
              </w:rPr>
            </w:pPr>
          </w:p>
          <w:p w14:paraId="0F63808D" w14:textId="77777777" w:rsidR="00B60CC8" w:rsidRDefault="00B60CC8" w:rsidP="0026144C">
            <w:pPr>
              <w:jc w:val="both"/>
              <w:rPr>
                <w:b/>
              </w:rPr>
            </w:pPr>
          </w:p>
          <w:p w14:paraId="0624A43C" w14:textId="77777777" w:rsidR="00B60CC8" w:rsidRDefault="00B60CC8" w:rsidP="0026144C">
            <w:pPr>
              <w:jc w:val="both"/>
              <w:rPr>
                <w:b/>
              </w:rPr>
            </w:pPr>
          </w:p>
          <w:p w14:paraId="634E802C" w14:textId="77777777" w:rsidR="00B60CC8" w:rsidRDefault="00B60CC8" w:rsidP="0026144C">
            <w:pPr>
              <w:jc w:val="both"/>
              <w:rPr>
                <w:b/>
              </w:rPr>
            </w:pPr>
          </w:p>
          <w:p w14:paraId="6F6A9B5D" w14:textId="77777777" w:rsidR="00B60CC8" w:rsidRDefault="00B60CC8" w:rsidP="0026144C">
            <w:pPr>
              <w:jc w:val="both"/>
              <w:rPr>
                <w:b/>
              </w:rPr>
            </w:pPr>
            <w:r>
              <w:rPr>
                <w:b/>
              </w:rPr>
              <w:t>Noted</w:t>
            </w:r>
          </w:p>
          <w:p w14:paraId="48199BC3" w14:textId="77777777" w:rsidR="00B60CC8" w:rsidRDefault="00B60CC8" w:rsidP="0026144C">
            <w:pPr>
              <w:jc w:val="both"/>
              <w:rPr>
                <w:b/>
              </w:rPr>
            </w:pPr>
          </w:p>
          <w:p w14:paraId="2AD83E71" w14:textId="77777777" w:rsidR="00B60CC8" w:rsidRDefault="00B60CC8" w:rsidP="0026144C">
            <w:pPr>
              <w:jc w:val="both"/>
              <w:rPr>
                <w:b/>
              </w:rPr>
            </w:pPr>
            <w:r>
              <w:rPr>
                <w:b/>
              </w:rPr>
              <w:t>Noted</w:t>
            </w:r>
          </w:p>
          <w:p w14:paraId="69F4FB44" w14:textId="77777777" w:rsidR="00B60CC8" w:rsidRDefault="00B60CC8" w:rsidP="0026144C">
            <w:pPr>
              <w:jc w:val="both"/>
              <w:rPr>
                <w:b/>
              </w:rPr>
            </w:pPr>
          </w:p>
          <w:p w14:paraId="361C67B2" w14:textId="7AC2FA7E" w:rsidR="00B60CC8" w:rsidRDefault="00B60CC8" w:rsidP="0026144C">
            <w:pPr>
              <w:jc w:val="both"/>
              <w:rPr>
                <w:b/>
              </w:rPr>
            </w:pPr>
          </w:p>
          <w:p w14:paraId="2510A405" w14:textId="0A710B31" w:rsidR="00B60CC8" w:rsidRDefault="00B60CC8" w:rsidP="0026144C">
            <w:pPr>
              <w:jc w:val="both"/>
              <w:rPr>
                <w:b/>
              </w:rPr>
            </w:pPr>
          </w:p>
          <w:p w14:paraId="2DC71332" w14:textId="6E395014" w:rsidR="00B60CC8" w:rsidRDefault="00B60CC8" w:rsidP="0026144C">
            <w:pPr>
              <w:jc w:val="both"/>
              <w:rPr>
                <w:b/>
              </w:rPr>
            </w:pPr>
            <w:r>
              <w:rPr>
                <w:b/>
              </w:rPr>
              <w:lastRenderedPageBreak/>
              <w:t>Noted</w:t>
            </w:r>
          </w:p>
          <w:p w14:paraId="56E46DDD" w14:textId="77777777" w:rsidR="00B60CC8" w:rsidRDefault="00B60CC8" w:rsidP="0026144C">
            <w:pPr>
              <w:jc w:val="both"/>
              <w:rPr>
                <w:b/>
              </w:rPr>
            </w:pPr>
          </w:p>
          <w:p w14:paraId="7E4D6B75" w14:textId="77777777" w:rsidR="00B60CC8" w:rsidRDefault="00B60CC8" w:rsidP="0026144C">
            <w:pPr>
              <w:jc w:val="both"/>
              <w:rPr>
                <w:b/>
              </w:rPr>
            </w:pPr>
          </w:p>
          <w:p w14:paraId="05D77ECD" w14:textId="77777777" w:rsidR="00B60CC8" w:rsidRDefault="00B60CC8" w:rsidP="0026144C">
            <w:pPr>
              <w:jc w:val="both"/>
              <w:rPr>
                <w:b/>
              </w:rPr>
            </w:pPr>
            <w:r>
              <w:rPr>
                <w:b/>
              </w:rPr>
              <w:t>Noted</w:t>
            </w:r>
          </w:p>
          <w:p w14:paraId="1EC00A0B" w14:textId="77777777" w:rsidR="00B60CC8" w:rsidRDefault="00B60CC8" w:rsidP="0026144C">
            <w:pPr>
              <w:jc w:val="both"/>
              <w:rPr>
                <w:b/>
              </w:rPr>
            </w:pPr>
          </w:p>
          <w:p w14:paraId="7483EDCE" w14:textId="77777777" w:rsidR="00B60CC8" w:rsidRDefault="00B60CC8" w:rsidP="0026144C">
            <w:pPr>
              <w:jc w:val="both"/>
              <w:rPr>
                <w:b/>
              </w:rPr>
            </w:pPr>
          </w:p>
          <w:p w14:paraId="354C2820" w14:textId="77777777" w:rsidR="00B60CC8" w:rsidRDefault="00B60CC8" w:rsidP="0026144C">
            <w:pPr>
              <w:jc w:val="both"/>
              <w:rPr>
                <w:b/>
              </w:rPr>
            </w:pPr>
            <w:r>
              <w:rPr>
                <w:b/>
              </w:rPr>
              <w:t>Noted</w:t>
            </w:r>
          </w:p>
          <w:p w14:paraId="77989413" w14:textId="77777777" w:rsidR="00A34EC3" w:rsidRDefault="00A34EC3" w:rsidP="0026144C">
            <w:pPr>
              <w:jc w:val="both"/>
              <w:rPr>
                <w:b/>
              </w:rPr>
            </w:pPr>
          </w:p>
          <w:p w14:paraId="40A3375E" w14:textId="77777777" w:rsidR="00A34EC3" w:rsidRDefault="00A34EC3" w:rsidP="0026144C">
            <w:pPr>
              <w:jc w:val="both"/>
              <w:rPr>
                <w:b/>
              </w:rPr>
            </w:pPr>
          </w:p>
          <w:p w14:paraId="3CFD14A9" w14:textId="77777777" w:rsidR="00A34EC3" w:rsidRDefault="00A34EC3" w:rsidP="0026144C">
            <w:pPr>
              <w:jc w:val="both"/>
              <w:rPr>
                <w:b/>
              </w:rPr>
            </w:pPr>
          </w:p>
          <w:p w14:paraId="51CD9035" w14:textId="56D7559C" w:rsidR="00A34EC3" w:rsidRPr="000B0A77" w:rsidRDefault="00A34EC3" w:rsidP="0026144C">
            <w:pPr>
              <w:jc w:val="both"/>
              <w:rPr>
                <w:b/>
              </w:rPr>
            </w:pPr>
            <w:r>
              <w:rPr>
                <w:b/>
              </w:rPr>
              <w:t>Noted</w:t>
            </w:r>
          </w:p>
        </w:tc>
        <w:tc>
          <w:tcPr>
            <w:tcW w:w="8041" w:type="dxa"/>
          </w:tcPr>
          <w:p w14:paraId="60C6D168" w14:textId="77777777" w:rsidR="00BF055C" w:rsidRDefault="00981B3B" w:rsidP="00677CB8">
            <w:pPr>
              <w:jc w:val="both"/>
              <w:rPr>
                <w:b/>
              </w:rPr>
            </w:pPr>
            <w:r w:rsidRPr="00981B3B">
              <w:rPr>
                <w:b/>
              </w:rPr>
              <w:lastRenderedPageBreak/>
              <w:t>To Note any correspondence received.</w:t>
            </w:r>
          </w:p>
          <w:p w14:paraId="60FDEA0F" w14:textId="77777777" w:rsidR="00981B3B" w:rsidRDefault="00981B3B" w:rsidP="00677CB8">
            <w:pPr>
              <w:jc w:val="both"/>
              <w:rPr>
                <w:b/>
              </w:rPr>
            </w:pPr>
          </w:p>
          <w:p w14:paraId="25A86C4C" w14:textId="4E8CE0DA" w:rsidR="00981B3B" w:rsidRDefault="00ED56D4" w:rsidP="00677CB8">
            <w:pPr>
              <w:jc w:val="both"/>
              <w:rPr>
                <w:bCs/>
              </w:rPr>
            </w:pPr>
            <w:r>
              <w:rPr>
                <w:bCs/>
              </w:rPr>
              <w:t>PACP have requested photos of the garden before and after renovations. A form will be filled in and photos sent by JG.</w:t>
            </w:r>
          </w:p>
          <w:p w14:paraId="0D9AE856" w14:textId="7FB9F481" w:rsidR="00ED56D4" w:rsidRDefault="00ED56D4" w:rsidP="00677CB8">
            <w:pPr>
              <w:jc w:val="both"/>
              <w:rPr>
                <w:bCs/>
              </w:rPr>
            </w:pPr>
            <w:r>
              <w:rPr>
                <w:bCs/>
              </w:rPr>
              <w:t>Tesco contributed to renovations, and they will also be informed that the garden has been completed.</w:t>
            </w:r>
          </w:p>
          <w:p w14:paraId="1BE60522" w14:textId="625F9E06" w:rsidR="004D4136" w:rsidRDefault="004D4136" w:rsidP="00677CB8">
            <w:pPr>
              <w:jc w:val="both"/>
              <w:rPr>
                <w:bCs/>
              </w:rPr>
            </w:pPr>
          </w:p>
          <w:p w14:paraId="093E409F" w14:textId="074E5D0D" w:rsidR="004D4136" w:rsidRDefault="004D4136" w:rsidP="00677CB8">
            <w:pPr>
              <w:jc w:val="both"/>
              <w:rPr>
                <w:bCs/>
              </w:rPr>
            </w:pPr>
            <w:r>
              <w:rPr>
                <w:bCs/>
              </w:rPr>
              <w:t>An email has been received about the proposed removal of the red telephone box.  JG has already responde</w:t>
            </w:r>
            <w:r w:rsidR="00C66B8C">
              <w:rPr>
                <w:bCs/>
              </w:rPr>
              <w:t>d</w:t>
            </w:r>
            <w:r>
              <w:rPr>
                <w:bCs/>
              </w:rPr>
              <w:t xml:space="preserve"> to this to explain that </w:t>
            </w:r>
            <w:r w:rsidR="00C66B8C">
              <w:rPr>
                <w:bCs/>
              </w:rPr>
              <w:t xml:space="preserve">issues objecting to its removal stay the same as those raised last year.  Namely lack of mobile signal in the village, and the need for a public phone to be used to access the code to operate the defibrillator. </w:t>
            </w:r>
          </w:p>
          <w:p w14:paraId="64547D6F" w14:textId="185CF0A1" w:rsidR="001C3B88" w:rsidRDefault="001C3B88" w:rsidP="00677CB8">
            <w:pPr>
              <w:jc w:val="both"/>
              <w:rPr>
                <w:bCs/>
              </w:rPr>
            </w:pPr>
          </w:p>
          <w:p w14:paraId="40881A25" w14:textId="76D62E13" w:rsidR="001C3B88" w:rsidRDefault="001C3B88" w:rsidP="00677CB8">
            <w:pPr>
              <w:jc w:val="both"/>
              <w:rPr>
                <w:bCs/>
              </w:rPr>
            </w:pPr>
            <w:r>
              <w:rPr>
                <w:bCs/>
              </w:rPr>
              <w:t>A resident emailed to complain about the state of Clayholes Road.  JB to reply to her.  RB to forward photos.</w:t>
            </w:r>
          </w:p>
          <w:p w14:paraId="11B2733C" w14:textId="05FB80AB" w:rsidR="004555EC" w:rsidRDefault="004555EC" w:rsidP="00677CB8">
            <w:pPr>
              <w:jc w:val="both"/>
              <w:rPr>
                <w:bCs/>
              </w:rPr>
            </w:pPr>
          </w:p>
          <w:p w14:paraId="1C83D89F" w14:textId="3552EE60" w:rsidR="004555EC" w:rsidRDefault="004555EC" w:rsidP="00677CB8">
            <w:pPr>
              <w:jc w:val="both"/>
              <w:rPr>
                <w:bCs/>
              </w:rPr>
            </w:pPr>
            <w:r>
              <w:rPr>
                <w:bCs/>
              </w:rPr>
              <w:t>Peak District NP invited the PC to a virtual Parish day.  No-one is able to attend.</w:t>
            </w:r>
          </w:p>
          <w:p w14:paraId="498FB111" w14:textId="2888AB00" w:rsidR="00C86C4B" w:rsidRDefault="00C86C4B" w:rsidP="00677CB8">
            <w:pPr>
              <w:jc w:val="both"/>
              <w:rPr>
                <w:bCs/>
              </w:rPr>
            </w:pPr>
          </w:p>
          <w:p w14:paraId="1E14DFF7" w14:textId="091E1E0E" w:rsidR="00C86C4B" w:rsidRDefault="00C86C4B" w:rsidP="00677CB8">
            <w:pPr>
              <w:jc w:val="both"/>
              <w:rPr>
                <w:bCs/>
              </w:rPr>
            </w:pPr>
            <w:r>
              <w:rPr>
                <w:bCs/>
              </w:rPr>
              <w:lastRenderedPageBreak/>
              <w:t>A Questionnaire from CE re: measures put in place during Covid lockdown has been received and completed by JG.</w:t>
            </w:r>
          </w:p>
          <w:p w14:paraId="6373A5F9" w14:textId="66B325B6" w:rsidR="001E1934" w:rsidRDefault="001E1934" w:rsidP="00677CB8">
            <w:pPr>
              <w:jc w:val="both"/>
              <w:rPr>
                <w:bCs/>
              </w:rPr>
            </w:pPr>
          </w:p>
          <w:p w14:paraId="01BA924F" w14:textId="6F450964" w:rsidR="001E1934" w:rsidRDefault="001E1934" w:rsidP="00677CB8">
            <w:pPr>
              <w:jc w:val="both"/>
              <w:rPr>
                <w:bCs/>
              </w:rPr>
            </w:pPr>
            <w:r>
              <w:rPr>
                <w:bCs/>
              </w:rPr>
              <w:t>A consultation document from CE highways has been received and completed by JB.</w:t>
            </w:r>
          </w:p>
          <w:p w14:paraId="46862356" w14:textId="77777777" w:rsidR="002126E6" w:rsidRDefault="002126E6" w:rsidP="00677CB8">
            <w:pPr>
              <w:jc w:val="both"/>
              <w:rPr>
                <w:bCs/>
              </w:rPr>
            </w:pPr>
          </w:p>
          <w:p w14:paraId="5DC04772" w14:textId="24243C27" w:rsidR="002126E6" w:rsidRDefault="002126E6" w:rsidP="00677CB8">
            <w:pPr>
              <w:jc w:val="both"/>
              <w:rPr>
                <w:bCs/>
              </w:rPr>
            </w:pPr>
            <w:r>
              <w:rPr>
                <w:bCs/>
              </w:rPr>
              <w:t>CE have received</w:t>
            </w:r>
            <w:r w:rsidR="00B60CC8">
              <w:rPr>
                <w:bCs/>
              </w:rPr>
              <w:t xml:space="preserve"> several million pounds</w:t>
            </w:r>
            <w:r>
              <w:rPr>
                <w:bCs/>
              </w:rPr>
              <w:t xml:space="preserve"> from the government to aid councils during the pandemic.</w:t>
            </w:r>
            <w:r w:rsidR="00A56621">
              <w:rPr>
                <w:bCs/>
              </w:rPr>
              <w:t xml:space="preserve">  JG to look into accessing funds to help with PPE etc for reopening the village hall.</w:t>
            </w:r>
          </w:p>
          <w:p w14:paraId="66D5F7B4" w14:textId="398C9AD1" w:rsidR="00E14349" w:rsidRDefault="00E14349" w:rsidP="00677CB8">
            <w:pPr>
              <w:jc w:val="both"/>
              <w:rPr>
                <w:bCs/>
              </w:rPr>
            </w:pPr>
          </w:p>
          <w:p w14:paraId="621C2960" w14:textId="67D4D79A" w:rsidR="00E14349" w:rsidRDefault="00E14349" w:rsidP="00677CB8">
            <w:pPr>
              <w:jc w:val="both"/>
              <w:rPr>
                <w:bCs/>
              </w:rPr>
            </w:pPr>
            <w:r>
              <w:rPr>
                <w:bCs/>
              </w:rPr>
              <w:t>An invite to the Police Commissioners’ council representatives has been received.  Unable to send a representative.</w:t>
            </w:r>
          </w:p>
          <w:p w14:paraId="770007AB" w14:textId="3E3F6F7F" w:rsidR="00981B3B" w:rsidRPr="00981B3B" w:rsidRDefault="00981B3B" w:rsidP="00677CB8">
            <w:pPr>
              <w:jc w:val="both"/>
              <w:rPr>
                <w:bCs/>
              </w:rPr>
            </w:pPr>
          </w:p>
        </w:tc>
        <w:tc>
          <w:tcPr>
            <w:tcW w:w="411" w:type="dxa"/>
            <w:shd w:val="clear" w:color="auto" w:fill="auto"/>
          </w:tcPr>
          <w:p w14:paraId="451CECE9" w14:textId="77777777" w:rsidR="00810FF1" w:rsidRPr="00F409F8" w:rsidRDefault="00810FF1"/>
        </w:tc>
      </w:tr>
      <w:tr w:rsidR="00636E7F" w:rsidRPr="00F409F8" w14:paraId="2A6B7B75" w14:textId="77777777" w:rsidTr="00810FF1">
        <w:tc>
          <w:tcPr>
            <w:tcW w:w="1284" w:type="dxa"/>
          </w:tcPr>
          <w:p w14:paraId="467F750A" w14:textId="77777777" w:rsidR="00636E7F" w:rsidRPr="00633D9B" w:rsidRDefault="00636E7F" w:rsidP="0026144C">
            <w:pPr>
              <w:jc w:val="both"/>
              <w:rPr>
                <w:b/>
                <w:bCs/>
              </w:rPr>
            </w:pPr>
            <w:r w:rsidRPr="00633D9B">
              <w:rPr>
                <w:b/>
                <w:bCs/>
              </w:rPr>
              <w:t>7.</w:t>
            </w:r>
          </w:p>
          <w:p w14:paraId="6D2E1E8A" w14:textId="77777777" w:rsidR="00AD1B86" w:rsidRDefault="00AD1B86" w:rsidP="0026144C">
            <w:pPr>
              <w:jc w:val="both"/>
              <w:rPr>
                <w:b/>
              </w:rPr>
            </w:pPr>
          </w:p>
          <w:p w14:paraId="1B9FAEEC" w14:textId="77777777" w:rsidR="00C07876" w:rsidRDefault="00C07876" w:rsidP="0026144C">
            <w:pPr>
              <w:jc w:val="both"/>
              <w:rPr>
                <w:b/>
              </w:rPr>
            </w:pPr>
          </w:p>
          <w:p w14:paraId="352324F8" w14:textId="3449A1EC" w:rsidR="00C07876" w:rsidRPr="00AD1B86" w:rsidRDefault="00C07876" w:rsidP="0026144C">
            <w:pPr>
              <w:jc w:val="both"/>
              <w:rPr>
                <w:b/>
              </w:rPr>
            </w:pPr>
            <w:r>
              <w:rPr>
                <w:b/>
              </w:rPr>
              <w:t>Resolved</w:t>
            </w:r>
          </w:p>
        </w:tc>
        <w:tc>
          <w:tcPr>
            <w:tcW w:w="8041" w:type="dxa"/>
          </w:tcPr>
          <w:p w14:paraId="108FCA84" w14:textId="3604B0A8" w:rsidR="00257DA7" w:rsidRDefault="00257DA7" w:rsidP="00257DA7">
            <w:pPr>
              <w:jc w:val="both"/>
              <w:rPr>
                <w:b/>
              </w:rPr>
            </w:pPr>
            <w:r w:rsidRPr="00A3732D">
              <w:rPr>
                <w:b/>
              </w:rPr>
              <w:t xml:space="preserve">To agree as a true record the Minutes of the Ordinary Meeting of the </w:t>
            </w:r>
            <w:r>
              <w:rPr>
                <w:b/>
              </w:rPr>
              <w:t xml:space="preserve">Parish Council held on Monday </w:t>
            </w:r>
            <w:r w:rsidR="005362AB">
              <w:rPr>
                <w:b/>
              </w:rPr>
              <w:t>15</w:t>
            </w:r>
            <w:r w:rsidR="00387CA1" w:rsidRPr="005362AB">
              <w:rPr>
                <w:b/>
                <w:vertAlign w:val="superscript"/>
              </w:rPr>
              <w:t>th</w:t>
            </w:r>
            <w:r w:rsidR="005362AB">
              <w:rPr>
                <w:b/>
              </w:rPr>
              <w:t xml:space="preserve"> June</w:t>
            </w:r>
            <w:r w:rsidR="00387CA1">
              <w:rPr>
                <w:b/>
              </w:rPr>
              <w:t xml:space="preserve"> </w:t>
            </w:r>
            <w:r>
              <w:rPr>
                <w:b/>
              </w:rPr>
              <w:t>20</w:t>
            </w:r>
            <w:r w:rsidR="00387CA1">
              <w:rPr>
                <w:b/>
              </w:rPr>
              <w:t>20</w:t>
            </w:r>
            <w:r>
              <w:rPr>
                <w:b/>
              </w:rPr>
              <w:t xml:space="preserve">. </w:t>
            </w:r>
          </w:p>
          <w:p w14:paraId="17688325" w14:textId="77777777" w:rsidR="001D06D9" w:rsidRDefault="001D06D9" w:rsidP="00257DA7">
            <w:pPr>
              <w:jc w:val="both"/>
              <w:rPr>
                <w:b/>
              </w:rPr>
            </w:pPr>
          </w:p>
          <w:p w14:paraId="7758EC7D" w14:textId="61698B61" w:rsidR="00257DA7" w:rsidRDefault="00900278" w:rsidP="00257DA7">
            <w:pPr>
              <w:jc w:val="both"/>
              <w:rPr>
                <w:b/>
              </w:rPr>
            </w:pPr>
            <w:r>
              <w:rPr>
                <w:b/>
              </w:rPr>
              <w:t xml:space="preserve">5 </w:t>
            </w:r>
            <w:r w:rsidR="001D06D9">
              <w:rPr>
                <w:b/>
              </w:rPr>
              <w:t>FOR</w:t>
            </w:r>
          </w:p>
          <w:p w14:paraId="204E06DA" w14:textId="7DE38B5D" w:rsidR="00B738AA" w:rsidRPr="00DD286B" w:rsidRDefault="00B738AA" w:rsidP="002265C4">
            <w:pPr>
              <w:jc w:val="both"/>
            </w:pPr>
          </w:p>
        </w:tc>
        <w:tc>
          <w:tcPr>
            <w:tcW w:w="411" w:type="dxa"/>
            <w:shd w:val="clear" w:color="auto" w:fill="auto"/>
          </w:tcPr>
          <w:p w14:paraId="6C699AFB" w14:textId="77777777" w:rsidR="00636E7F" w:rsidRPr="00F409F8" w:rsidRDefault="00636E7F"/>
        </w:tc>
      </w:tr>
      <w:tr w:rsidR="00810FF1" w:rsidRPr="00F943BA" w14:paraId="4E358EA2" w14:textId="01B96D15" w:rsidTr="00810FF1">
        <w:trPr>
          <w:trHeight w:val="731"/>
        </w:trPr>
        <w:tc>
          <w:tcPr>
            <w:tcW w:w="1284" w:type="dxa"/>
          </w:tcPr>
          <w:p w14:paraId="00738629" w14:textId="77777777" w:rsidR="00810FF1" w:rsidRPr="00476B73" w:rsidRDefault="00636E7F" w:rsidP="0026144C">
            <w:pPr>
              <w:jc w:val="both"/>
              <w:rPr>
                <w:b/>
                <w:bCs/>
              </w:rPr>
            </w:pPr>
            <w:r w:rsidRPr="00476B73">
              <w:rPr>
                <w:b/>
                <w:bCs/>
              </w:rPr>
              <w:t>8</w:t>
            </w:r>
            <w:r w:rsidR="00810FF1" w:rsidRPr="00476B73">
              <w:rPr>
                <w:b/>
                <w:bCs/>
              </w:rPr>
              <w:t>.</w:t>
            </w:r>
          </w:p>
          <w:p w14:paraId="239ECF01" w14:textId="77777777" w:rsidR="00476B73" w:rsidRDefault="00C04A6C" w:rsidP="0026144C">
            <w:pPr>
              <w:jc w:val="both"/>
              <w:rPr>
                <w:b/>
                <w:bCs/>
              </w:rPr>
            </w:pPr>
            <w:r>
              <w:rPr>
                <w:b/>
                <w:bCs/>
              </w:rPr>
              <w:t xml:space="preserve"> Resolved</w:t>
            </w:r>
          </w:p>
          <w:p w14:paraId="0314F1CB" w14:textId="77777777" w:rsidR="00E911C0" w:rsidRDefault="00E911C0" w:rsidP="0026144C">
            <w:pPr>
              <w:jc w:val="both"/>
              <w:rPr>
                <w:b/>
                <w:bCs/>
              </w:rPr>
            </w:pPr>
          </w:p>
          <w:p w14:paraId="0F986551" w14:textId="77777777" w:rsidR="00E911C0" w:rsidRDefault="00E911C0" w:rsidP="0026144C">
            <w:pPr>
              <w:jc w:val="both"/>
              <w:rPr>
                <w:b/>
                <w:bCs/>
              </w:rPr>
            </w:pPr>
          </w:p>
          <w:p w14:paraId="446B4C30" w14:textId="5FD01702" w:rsidR="00E911C0" w:rsidRPr="00476B73" w:rsidRDefault="00E911C0" w:rsidP="0026144C">
            <w:pPr>
              <w:jc w:val="both"/>
              <w:rPr>
                <w:b/>
                <w:bCs/>
              </w:rPr>
            </w:pPr>
          </w:p>
        </w:tc>
        <w:tc>
          <w:tcPr>
            <w:tcW w:w="8041" w:type="dxa"/>
          </w:tcPr>
          <w:p w14:paraId="0AB6B79E" w14:textId="4C6B3952" w:rsidR="00601775" w:rsidRDefault="00601775" w:rsidP="00601775">
            <w:pPr>
              <w:jc w:val="both"/>
              <w:rPr>
                <w:b/>
              </w:rPr>
            </w:pPr>
            <w:r>
              <w:rPr>
                <w:b/>
              </w:rPr>
              <w:t>To Consider Planning Applications Received</w:t>
            </w:r>
          </w:p>
          <w:p w14:paraId="4882EA76" w14:textId="77777777" w:rsidR="00E911C0" w:rsidRDefault="00E911C0" w:rsidP="00601775">
            <w:pPr>
              <w:jc w:val="both"/>
              <w:rPr>
                <w:b/>
              </w:rPr>
            </w:pPr>
          </w:p>
          <w:p w14:paraId="6A06E206" w14:textId="211D8098" w:rsidR="00B738AA" w:rsidRDefault="00D46166" w:rsidP="00D46166">
            <w:pPr>
              <w:jc w:val="both"/>
            </w:pPr>
            <w:r>
              <w:t xml:space="preserve">One application has been received </w:t>
            </w:r>
            <w:r w:rsidR="00535369">
              <w:t>for an extension to The Swan Kettleshulme.  No objections were given.  JG to inform PDNP.</w:t>
            </w:r>
          </w:p>
          <w:p w14:paraId="0DBE0795" w14:textId="553EEC95" w:rsidR="00F16894" w:rsidRPr="00F943BA" w:rsidRDefault="00F16894" w:rsidP="00535369">
            <w:pPr>
              <w:jc w:val="both"/>
            </w:pPr>
          </w:p>
        </w:tc>
        <w:tc>
          <w:tcPr>
            <w:tcW w:w="411" w:type="dxa"/>
            <w:shd w:val="clear" w:color="auto" w:fill="auto"/>
          </w:tcPr>
          <w:p w14:paraId="419A6837" w14:textId="77777777" w:rsidR="00810FF1" w:rsidRPr="00F943BA" w:rsidRDefault="00810FF1"/>
        </w:tc>
      </w:tr>
      <w:tr w:rsidR="00810FF1" w:rsidRPr="00EA4684" w14:paraId="28F69C67" w14:textId="0E471A9A" w:rsidTr="00810FF1">
        <w:trPr>
          <w:trHeight w:val="404"/>
        </w:trPr>
        <w:tc>
          <w:tcPr>
            <w:tcW w:w="1284" w:type="dxa"/>
          </w:tcPr>
          <w:p w14:paraId="03162CA0" w14:textId="52E27B66" w:rsidR="00810FF1" w:rsidRPr="00C07876" w:rsidRDefault="00636E7F" w:rsidP="0026144C">
            <w:pPr>
              <w:jc w:val="both"/>
              <w:rPr>
                <w:b/>
                <w:bCs/>
              </w:rPr>
            </w:pPr>
            <w:r w:rsidRPr="00C07876">
              <w:rPr>
                <w:b/>
                <w:bCs/>
              </w:rPr>
              <w:t>9</w:t>
            </w:r>
            <w:r w:rsidR="00810FF1" w:rsidRPr="00C07876">
              <w:rPr>
                <w:b/>
                <w:bCs/>
              </w:rPr>
              <w:t>.</w:t>
            </w:r>
          </w:p>
          <w:p w14:paraId="6D140F9E" w14:textId="77777777" w:rsidR="00810FF1" w:rsidRDefault="00810FF1" w:rsidP="0026144C">
            <w:pPr>
              <w:jc w:val="both"/>
              <w:rPr>
                <w:b/>
                <w:bCs/>
              </w:rPr>
            </w:pPr>
          </w:p>
          <w:p w14:paraId="0D2E4EC0" w14:textId="77777777" w:rsidR="00E911C0" w:rsidRDefault="00E911C0" w:rsidP="0026144C">
            <w:pPr>
              <w:jc w:val="both"/>
              <w:rPr>
                <w:b/>
                <w:bCs/>
              </w:rPr>
            </w:pPr>
          </w:p>
          <w:p w14:paraId="52CC4E0C" w14:textId="77777777" w:rsidR="00E911C0" w:rsidRDefault="00E911C0" w:rsidP="0026144C">
            <w:pPr>
              <w:jc w:val="both"/>
              <w:rPr>
                <w:b/>
                <w:bCs/>
              </w:rPr>
            </w:pPr>
            <w:r>
              <w:rPr>
                <w:b/>
                <w:bCs/>
              </w:rPr>
              <w:t>Noted</w:t>
            </w:r>
          </w:p>
          <w:p w14:paraId="24DF0FA7" w14:textId="77777777" w:rsidR="00E911C0" w:rsidRDefault="00E911C0" w:rsidP="0026144C">
            <w:pPr>
              <w:jc w:val="both"/>
              <w:rPr>
                <w:b/>
                <w:bCs/>
              </w:rPr>
            </w:pPr>
          </w:p>
          <w:p w14:paraId="04BA9D2B" w14:textId="5AA2C841" w:rsidR="00E911C0" w:rsidRPr="00C07876" w:rsidRDefault="00E911C0" w:rsidP="0026144C">
            <w:pPr>
              <w:jc w:val="both"/>
              <w:rPr>
                <w:b/>
                <w:bCs/>
              </w:rPr>
            </w:pPr>
          </w:p>
        </w:tc>
        <w:tc>
          <w:tcPr>
            <w:tcW w:w="8041" w:type="dxa"/>
          </w:tcPr>
          <w:p w14:paraId="0BBDB54E" w14:textId="46119E91" w:rsidR="00B738AA" w:rsidRDefault="001E585F" w:rsidP="001E585F">
            <w:pPr>
              <w:pStyle w:val="NoSpacing"/>
              <w:rPr>
                <w:b/>
                <w:bCs/>
              </w:rPr>
            </w:pPr>
            <w:r w:rsidRPr="001E585F">
              <w:rPr>
                <w:b/>
                <w:bCs/>
              </w:rPr>
              <w:t>Neighbourhood Planning/ Emergency Planning / Community Response</w:t>
            </w:r>
          </w:p>
          <w:p w14:paraId="2CFD0322" w14:textId="77777777" w:rsidR="00886737" w:rsidRPr="001E585F" w:rsidRDefault="00886737" w:rsidP="001E585F">
            <w:pPr>
              <w:pStyle w:val="NoSpacing"/>
              <w:rPr>
                <w:b/>
                <w:bCs/>
              </w:rPr>
            </w:pPr>
          </w:p>
          <w:p w14:paraId="1A14BF2B" w14:textId="10C1E5E8" w:rsidR="00CA663B" w:rsidRPr="00F860D8" w:rsidRDefault="00A86F60" w:rsidP="00A86F60">
            <w:pPr>
              <w:jc w:val="both"/>
            </w:pPr>
            <w:r w:rsidRPr="00F860D8">
              <w:t>JG has researched several examples.</w:t>
            </w:r>
            <w:r w:rsidR="00F860D8" w:rsidRPr="00F860D8">
              <w:t xml:space="preserve"> A draft document has been partly prepared.</w:t>
            </w:r>
            <w:r w:rsidRPr="00F860D8">
              <w:t xml:space="preserve"> </w:t>
            </w:r>
          </w:p>
        </w:tc>
        <w:tc>
          <w:tcPr>
            <w:tcW w:w="411" w:type="dxa"/>
            <w:shd w:val="clear" w:color="auto" w:fill="auto"/>
          </w:tcPr>
          <w:p w14:paraId="58D44ED9" w14:textId="77777777" w:rsidR="00810FF1" w:rsidRPr="00EA4684" w:rsidRDefault="00810FF1"/>
        </w:tc>
      </w:tr>
      <w:tr w:rsidR="00636E7F" w14:paraId="286D25A0" w14:textId="77777777" w:rsidTr="00E4624F">
        <w:trPr>
          <w:trHeight w:val="404"/>
        </w:trPr>
        <w:tc>
          <w:tcPr>
            <w:tcW w:w="1284" w:type="dxa"/>
          </w:tcPr>
          <w:p w14:paraId="15CF2427" w14:textId="77777777" w:rsidR="00636E7F" w:rsidRPr="00C07876" w:rsidRDefault="00636E7F" w:rsidP="001264BB">
            <w:pPr>
              <w:jc w:val="both"/>
              <w:rPr>
                <w:b/>
                <w:bCs/>
              </w:rPr>
            </w:pPr>
            <w:r w:rsidRPr="00C07876">
              <w:rPr>
                <w:b/>
                <w:bCs/>
              </w:rPr>
              <w:t>10.</w:t>
            </w:r>
          </w:p>
          <w:p w14:paraId="00D826F7" w14:textId="77777777" w:rsidR="00636E7F" w:rsidRDefault="00636E7F" w:rsidP="001264BB">
            <w:pPr>
              <w:jc w:val="both"/>
              <w:rPr>
                <w:b/>
                <w:bCs/>
              </w:rPr>
            </w:pPr>
          </w:p>
          <w:p w14:paraId="176F7DC3" w14:textId="0DADCBAF" w:rsidR="005367FA" w:rsidRPr="00C07876" w:rsidRDefault="005367FA" w:rsidP="001264BB">
            <w:pPr>
              <w:jc w:val="both"/>
              <w:rPr>
                <w:b/>
                <w:bCs/>
              </w:rPr>
            </w:pPr>
          </w:p>
        </w:tc>
        <w:tc>
          <w:tcPr>
            <w:tcW w:w="8041" w:type="dxa"/>
          </w:tcPr>
          <w:p w14:paraId="5E4D4991" w14:textId="5A47A1A6" w:rsidR="00237349" w:rsidRDefault="002D4F03" w:rsidP="000C7C1B">
            <w:pPr>
              <w:jc w:val="both"/>
              <w:rPr>
                <w:b/>
                <w:bCs/>
              </w:rPr>
            </w:pPr>
            <w:r w:rsidRPr="00C9337B">
              <w:rPr>
                <w:b/>
                <w:bCs/>
              </w:rPr>
              <w:t>Reports from working parties</w:t>
            </w:r>
          </w:p>
          <w:p w14:paraId="0911381F" w14:textId="77777777" w:rsidR="00E911C0" w:rsidRPr="00C9337B" w:rsidRDefault="00E911C0" w:rsidP="000C7C1B">
            <w:pPr>
              <w:jc w:val="both"/>
              <w:rPr>
                <w:b/>
                <w:bCs/>
              </w:rPr>
            </w:pPr>
          </w:p>
          <w:p w14:paraId="5896F510" w14:textId="1A0DE505" w:rsidR="00EE27D9" w:rsidRPr="00EC6F7D" w:rsidRDefault="00BC7CFD" w:rsidP="000C7C1B">
            <w:pPr>
              <w:jc w:val="both"/>
            </w:pPr>
            <w:r>
              <w:t>No new details were reported.</w:t>
            </w:r>
          </w:p>
          <w:p w14:paraId="2B384DAD" w14:textId="7A965F96" w:rsidR="00A902C5" w:rsidRPr="00EC6F7D" w:rsidRDefault="00A902C5" w:rsidP="002F41B8">
            <w:pPr>
              <w:jc w:val="both"/>
            </w:pPr>
          </w:p>
        </w:tc>
        <w:tc>
          <w:tcPr>
            <w:tcW w:w="411" w:type="dxa"/>
          </w:tcPr>
          <w:p w14:paraId="2A08A34A" w14:textId="77777777" w:rsidR="00636E7F" w:rsidRDefault="00636E7F" w:rsidP="001264BB">
            <w:pPr>
              <w:jc w:val="both"/>
            </w:pPr>
          </w:p>
        </w:tc>
      </w:tr>
      <w:tr w:rsidR="00AC3101" w14:paraId="4753D1EA" w14:textId="77777777" w:rsidTr="00E4624F">
        <w:trPr>
          <w:trHeight w:val="404"/>
        </w:trPr>
        <w:tc>
          <w:tcPr>
            <w:tcW w:w="1284" w:type="dxa"/>
          </w:tcPr>
          <w:p w14:paraId="1C7A9EF1" w14:textId="77777777" w:rsidR="00AC3101" w:rsidRDefault="00AC3101" w:rsidP="00AC3101">
            <w:pPr>
              <w:jc w:val="both"/>
            </w:pPr>
            <w:r>
              <w:t>11.</w:t>
            </w:r>
          </w:p>
          <w:p w14:paraId="0348305A" w14:textId="77777777" w:rsidR="00F060B3" w:rsidRDefault="00F060B3" w:rsidP="00AC3101">
            <w:pPr>
              <w:jc w:val="both"/>
            </w:pPr>
          </w:p>
          <w:p w14:paraId="2C0D8379" w14:textId="77777777" w:rsidR="007A7933" w:rsidRDefault="007A7933" w:rsidP="00F060B3">
            <w:pPr>
              <w:pStyle w:val="Heading1"/>
              <w:outlineLvl w:val="0"/>
            </w:pPr>
          </w:p>
          <w:p w14:paraId="597AAAE1" w14:textId="77777777" w:rsidR="007A7933" w:rsidRDefault="007A7933" w:rsidP="00F060B3">
            <w:pPr>
              <w:pStyle w:val="Heading1"/>
              <w:outlineLvl w:val="0"/>
            </w:pPr>
          </w:p>
          <w:p w14:paraId="56E45328" w14:textId="77777777" w:rsidR="00F060B3" w:rsidRDefault="002A2D92" w:rsidP="00F060B3">
            <w:pPr>
              <w:pStyle w:val="Heading1"/>
              <w:outlineLvl w:val="0"/>
            </w:pPr>
            <w:r>
              <w:t>Noted</w:t>
            </w:r>
          </w:p>
          <w:p w14:paraId="74B7EF5F" w14:textId="77777777" w:rsidR="00287898" w:rsidRDefault="00287898" w:rsidP="00287898"/>
          <w:p w14:paraId="3CDBD35F" w14:textId="77777777" w:rsidR="00287898" w:rsidRDefault="00287898" w:rsidP="00287898"/>
          <w:p w14:paraId="76E03688" w14:textId="77777777" w:rsidR="00287898" w:rsidRDefault="00287898" w:rsidP="00287898"/>
          <w:p w14:paraId="2FA6C0F4" w14:textId="77777777" w:rsidR="00287898" w:rsidRDefault="00287898" w:rsidP="00287898">
            <w:pPr>
              <w:rPr>
                <w:b/>
                <w:bCs/>
              </w:rPr>
            </w:pPr>
            <w:r w:rsidRPr="00287898">
              <w:rPr>
                <w:b/>
                <w:bCs/>
              </w:rPr>
              <w:t>Noted</w:t>
            </w:r>
          </w:p>
          <w:p w14:paraId="15D4F55F" w14:textId="77777777" w:rsidR="00655580" w:rsidRDefault="00655580" w:rsidP="00287898">
            <w:pPr>
              <w:rPr>
                <w:b/>
                <w:bCs/>
              </w:rPr>
            </w:pPr>
          </w:p>
          <w:p w14:paraId="2E5F79C9" w14:textId="0114C78E" w:rsidR="00655580" w:rsidRPr="00287898" w:rsidRDefault="00655580" w:rsidP="00287898">
            <w:pPr>
              <w:rPr>
                <w:b/>
                <w:bCs/>
              </w:rPr>
            </w:pPr>
            <w:r>
              <w:rPr>
                <w:b/>
                <w:bCs/>
              </w:rPr>
              <w:t>Noted</w:t>
            </w:r>
          </w:p>
        </w:tc>
        <w:tc>
          <w:tcPr>
            <w:tcW w:w="8041" w:type="dxa"/>
          </w:tcPr>
          <w:p w14:paraId="4C079613" w14:textId="531D4AD5" w:rsidR="004C09B9" w:rsidRDefault="00C9337B" w:rsidP="00C9337B">
            <w:pPr>
              <w:jc w:val="both"/>
              <w:rPr>
                <w:b/>
                <w:bCs/>
              </w:rPr>
            </w:pPr>
            <w:r w:rsidRPr="00C9337B">
              <w:rPr>
                <w:b/>
                <w:bCs/>
              </w:rPr>
              <w:t>To discuss Maintenance of the hall and gardens.</w:t>
            </w:r>
          </w:p>
          <w:p w14:paraId="25CCB695" w14:textId="39852681" w:rsidR="00153C70" w:rsidRDefault="00153C70" w:rsidP="00C9337B">
            <w:pPr>
              <w:jc w:val="both"/>
              <w:rPr>
                <w:b/>
                <w:bCs/>
              </w:rPr>
            </w:pPr>
          </w:p>
          <w:p w14:paraId="4422FB6E" w14:textId="1ABB7560" w:rsidR="00153C70" w:rsidRDefault="00153C70" w:rsidP="00C9337B">
            <w:pPr>
              <w:jc w:val="both"/>
            </w:pPr>
            <w:r w:rsidRPr="00153C70">
              <w:t>The garden renovations are complete.  A bill is due for the glass fencing.</w:t>
            </w:r>
            <w:r>
              <w:t xml:space="preserve"> Kett Entertainments Group have kindly donated £200 to help buy plants and equipment.  The WI </w:t>
            </w:r>
            <w:r w:rsidR="00F71C3F">
              <w:t>are</w:t>
            </w:r>
            <w:r>
              <w:t xml:space="preserve"> also donat</w:t>
            </w:r>
            <w:r w:rsidR="00F71C3F">
              <w:t>ing</w:t>
            </w:r>
            <w:r>
              <w:t xml:space="preserve">, and the money may be </w:t>
            </w:r>
            <w:r w:rsidR="00D837D0">
              <w:t>used</w:t>
            </w:r>
            <w:r>
              <w:t xml:space="preserve"> to purchas</w:t>
            </w:r>
            <w:r w:rsidR="00D837D0">
              <w:t>e</w:t>
            </w:r>
            <w:r>
              <w:t xml:space="preserve"> bulbs. A hose has been donated.  Some members of the WI and other residents have worked on planting and weeding the garden. Volunteers will be sought to cut the lawn.</w:t>
            </w:r>
          </w:p>
          <w:p w14:paraId="140317F3" w14:textId="2A481F63" w:rsidR="00153C70" w:rsidRDefault="00153C70" w:rsidP="00C9337B">
            <w:pPr>
              <w:jc w:val="both"/>
            </w:pPr>
            <w:r>
              <w:t>VC to issue a thanks on the website or Facebook page to thank contributors and volunteers.</w:t>
            </w:r>
          </w:p>
          <w:p w14:paraId="2BE8D522" w14:textId="6B651CB0" w:rsidR="00153C70" w:rsidRPr="00153C70" w:rsidRDefault="00153C70" w:rsidP="00C9337B">
            <w:pPr>
              <w:jc w:val="both"/>
            </w:pPr>
            <w:r>
              <w:t>JB proposed buying a plaque to show that this is a community garden.</w:t>
            </w:r>
          </w:p>
          <w:p w14:paraId="6380CA93" w14:textId="77777777" w:rsidR="00C9337B" w:rsidRDefault="00C9337B" w:rsidP="00C9337B">
            <w:pPr>
              <w:jc w:val="both"/>
              <w:rPr>
                <w:b/>
                <w:bCs/>
              </w:rPr>
            </w:pPr>
          </w:p>
          <w:p w14:paraId="22CB9F41" w14:textId="23F6EE36" w:rsidR="00A00CCF" w:rsidRDefault="00A00CCF" w:rsidP="00A00CCF">
            <w:pPr>
              <w:jc w:val="both"/>
            </w:pPr>
            <w:r>
              <w:t xml:space="preserve">  </w:t>
            </w:r>
          </w:p>
          <w:p w14:paraId="1FCFE35F" w14:textId="139052F8" w:rsidR="0083642E" w:rsidRPr="00C9337B" w:rsidRDefault="0083642E" w:rsidP="00A00CCF">
            <w:pPr>
              <w:jc w:val="both"/>
            </w:pPr>
          </w:p>
        </w:tc>
        <w:tc>
          <w:tcPr>
            <w:tcW w:w="411" w:type="dxa"/>
          </w:tcPr>
          <w:p w14:paraId="055274B4" w14:textId="77777777" w:rsidR="00AC3101" w:rsidRDefault="00AC3101" w:rsidP="00AC3101">
            <w:pPr>
              <w:jc w:val="both"/>
            </w:pPr>
          </w:p>
        </w:tc>
      </w:tr>
      <w:tr w:rsidR="00F060B3" w14:paraId="7357D608" w14:textId="77777777" w:rsidTr="00E4624F">
        <w:trPr>
          <w:trHeight w:val="404"/>
        </w:trPr>
        <w:tc>
          <w:tcPr>
            <w:tcW w:w="1284" w:type="dxa"/>
          </w:tcPr>
          <w:p w14:paraId="0FA1B5F2" w14:textId="77777777" w:rsidR="00F060B3" w:rsidRPr="007A7933" w:rsidRDefault="00F060B3" w:rsidP="00AC3101">
            <w:pPr>
              <w:jc w:val="both"/>
              <w:rPr>
                <w:b/>
                <w:bCs/>
              </w:rPr>
            </w:pPr>
            <w:r w:rsidRPr="007A7933">
              <w:rPr>
                <w:b/>
                <w:bCs/>
              </w:rPr>
              <w:lastRenderedPageBreak/>
              <w:t>12.</w:t>
            </w:r>
          </w:p>
          <w:p w14:paraId="6AC3374E" w14:textId="77777777" w:rsidR="0060796E" w:rsidRPr="007A7933" w:rsidRDefault="0060796E" w:rsidP="0060796E">
            <w:pPr>
              <w:pStyle w:val="Heading1"/>
              <w:outlineLvl w:val="0"/>
              <w:rPr>
                <w:bCs/>
              </w:rPr>
            </w:pPr>
          </w:p>
          <w:p w14:paraId="7F7F0210" w14:textId="7068FB0D" w:rsidR="007A7933" w:rsidRPr="007A7933" w:rsidRDefault="007A7933" w:rsidP="007A7933">
            <w:pPr>
              <w:rPr>
                <w:b/>
                <w:bCs/>
              </w:rPr>
            </w:pPr>
            <w:r w:rsidRPr="007A7933">
              <w:rPr>
                <w:b/>
                <w:bCs/>
              </w:rPr>
              <w:t>Noted</w:t>
            </w:r>
          </w:p>
        </w:tc>
        <w:tc>
          <w:tcPr>
            <w:tcW w:w="8041" w:type="dxa"/>
          </w:tcPr>
          <w:p w14:paraId="73D93B58" w14:textId="68F05DE7" w:rsidR="009F552D" w:rsidRDefault="009F552D" w:rsidP="009F552D">
            <w:r>
              <w:t xml:space="preserve"> </w:t>
            </w:r>
            <w:r w:rsidR="00886737" w:rsidRPr="00886737">
              <w:rPr>
                <w:b/>
                <w:bCs/>
              </w:rPr>
              <w:t>Hall lettings and promotion of the village hall</w:t>
            </w:r>
            <w:r w:rsidR="00886737">
              <w:t>.</w:t>
            </w:r>
          </w:p>
          <w:p w14:paraId="684F53C9" w14:textId="77777777" w:rsidR="0099167E" w:rsidRDefault="0099167E" w:rsidP="009F552D"/>
          <w:p w14:paraId="798F6F47" w14:textId="77777777" w:rsidR="00886737" w:rsidRDefault="006A6F45" w:rsidP="006A6F45">
            <w:r>
              <w:t>The hall is not yet available for bookings.</w:t>
            </w:r>
          </w:p>
          <w:p w14:paraId="467F257C" w14:textId="4808180C" w:rsidR="006A6F45" w:rsidRPr="009F552D" w:rsidRDefault="006A6F45" w:rsidP="006A6F45"/>
        </w:tc>
        <w:tc>
          <w:tcPr>
            <w:tcW w:w="411" w:type="dxa"/>
          </w:tcPr>
          <w:p w14:paraId="16CDE1B0" w14:textId="77777777" w:rsidR="00F060B3" w:rsidRDefault="00F060B3" w:rsidP="00AC3101">
            <w:pPr>
              <w:jc w:val="both"/>
            </w:pPr>
          </w:p>
        </w:tc>
      </w:tr>
      <w:tr w:rsidR="00AC3101" w14:paraId="7A5826EC" w14:textId="77777777" w:rsidTr="00E4624F">
        <w:trPr>
          <w:trHeight w:val="404"/>
        </w:trPr>
        <w:tc>
          <w:tcPr>
            <w:tcW w:w="1284" w:type="dxa"/>
          </w:tcPr>
          <w:p w14:paraId="2BADC79D" w14:textId="4377D68B" w:rsidR="00AC3101" w:rsidRDefault="00AC3101" w:rsidP="00AC3101">
            <w:pPr>
              <w:jc w:val="both"/>
            </w:pPr>
            <w:r>
              <w:t>1</w:t>
            </w:r>
            <w:r w:rsidR="0060796E">
              <w:t>3</w:t>
            </w:r>
            <w:r>
              <w:t>.</w:t>
            </w:r>
          </w:p>
          <w:p w14:paraId="1841FA24" w14:textId="77777777" w:rsidR="007A7933" w:rsidRDefault="007A7933" w:rsidP="00AC3101">
            <w:pPr>
              <w:jc w:val="both"/>
              <w:rPr>
                <w:b/>
              </w:rPr>
            </w:pPr>
          </w:p>
          <w:p w14:paraId="7030F612" w14:textId="77777777" w:rsidR="00AC3101" w:rsidRDefault="00AC3101" w:rsidP="00AC3101">
            <w:pPr>
              <w:jc w:val="both"/>
              <w:rPr>
                <w:b/>
              </w:rPr>
            </w:pPr>
            <w:r>
              <w:rPr>
                <w:b/>
              </w:rPr>
              <w:t>Noted</w:t>
            </w:r>
          </w:p>
          <w:p w14:paraId="0AE21491" w14:textId="77777777" w:rsidR="00D551C7" w:rsidRDefault="00D551C7" w:rsidP="00AC3101">
            <w:pPr>
              <w:jc w:val="both"/>
              <w:rPr>
                <w:b/>
              </w:rPr>
            </w:pPr>
          </w:p>
          <w:p w14:paraId="7A3EA789" w14:textId="77777777" w:rsidR="0014038D" w:rsidRDefault="0014038D" w:rsidP="00AC3101">
            <w:pPr>
              <w:jc w:val="both"/>
              <w:rPr>
                <w:b/>
              </w:rPr>
            </w:pPr>
          </w:p>
          <w:p w14:paraId="4054A055" w14:textId="31894591" w:rsidR="00D551C7" w:rsidRDefault="00D551C7" w:rsidP="00AC3101">
            <w:pPr>
              <w:jc w:val="both"/>
              <w:rPr>
                <w:b/>
              </w:rPr>
            </w:pPr>
            <w:r>
              <w:rPr>
                <w:b/>
              </w:rPr>
              <w:t>Resolved</w:t>
            </w:r>
          </w:p>
          <w:p w14:paraId="1994C1B0" w14:textId="77777777" w:rsidR="00AD0558" w:rsidRDefault="00AD0558" w:rsidP="00AC3101">
            <w:pPr>
              <w:jc w:val="both"/>
              <w:rPr>
                <w:b/>
              </w:rPr>
            </w:pPr>
          </w:p>
          <w:p w14:paraId="2BB40C54" w14:textId="77777777" w:rsidR="00AD0558" w:rsidRDefault="00AD0558" w:rsidP="00AC3101">
            <w:pPr>
              <w:jc w:val="both"/>
              <w:rPr>
                <w:b/>
              </w:rPr>
            </w:pPr>
          </w:p>
          <w:p w14:paraId="15CEAC52" w14:textId="77777777" w:rsidR="0014038D" w:rsidRDefault="0014038D" w:rsidP="00AC3101">
            <w:pPr>
              <w:jc w:val="both"/>
              <w:rPr>
                <w:b/>
              </w:rPr>
            </w:pPr>
          </w:p>
          <w:p w14:paraId="752F1A28" w14:textId="1F90EC87" w:rsidR="00AD0558" w:rsidRDefault="00AD0558" w:rsidP="00AC3101">
            <w:pPr>
              <w:jc w:val="both"/>
              <w:rPr>
                <w:b/>
              </w:rPr>
            </w:pPr>
            <w:r>
              <w:rPr>
                <w:b/>
              </w:rPr>
              <w:t>Resolved</w:t>
            </w:r>
          </w:p>
          <w:p w14:paraId="6E83C9FA" w14:textId="77777777" w:rsidR="00AD0558" w:rsidRDefault="00AD0558" w:rsidP="00AC3101">
            <w:pPr>
              <w:jc w:val="both"/>
              <w:rPr>
                <w:b/>
              </w:rPr>
            </w:pPr>
          </w:p>
          <w:p w14:paraId="3EDD3923" w14:textId="77777777" w:rsidR="0014038D" w:rsidRDefault="0014038D" w:rsidP="00AC3101">
            <w:pPr>
              <w:jc w:val="both"/>
              <w:rPr>
                <w:b/>
              </w:rPr>
            </w:pPr>
          </w:p>
          <w:p w14:paraId="21895331" w14:textId="4F34FD10" w:rsidR="00AD0558" w:rsidRDefault="00AD0558" w:rsidP="00AC3101">
            <w:pPr>
              <w:jc w:val="both"/>
              <w:rPr>
                <w:b/>
              </w:rPr>
            </w:pPr>
            <w:r>
              <w:rPr>
                <w:b/>
              </w:rPr>
              <w:t>Resolved</w:t>
            </w:r>
          </w:p>
          <w:p w14:paraId="114E061F" w14:textId="77777777" w:rsidR="001433E2" w:rsidRDefault="001433E2" w:rsidP="00AC3101">
            <w:pPr>
              <w:jc w:val="both"/>
              <w:rPr>
                <w:b/>
              </w:rPr>
            </w:pPr>
          </w:p>
          <w:p w14:paraId="2DD516BB" w14:textId="77777777" w:rsidR="001433E2" w:rsidRDefault="001433E2" w:rsidP="00AC3101">
            <w:pPr>
              <w:jc w:val="both"/>
              <w:rPr>
                <w:b/>
              </w:rPr>
            </w:pPr>
          </w:p>
          <w:p w14:paraId="3F98DE66" w14:textId="77777777" w:rsidR="001433E2" w:rsidRDefault="001433E2" w:rsidP="00AC3101">
            <w:pPr>
              <w:jc w:val="both"/>
              <w:rPr>
                <w:b/>
              </w:rPr>
            </w:pPr>
          </w:p>
          <w:p w14:paraId="0CF59B29" w14:textId="77777777" w:rsidR="001433E2" w:rsidRDefault="001433E2" w:rsidP="00AC3101">
            <w:pPr>
              <w:jc w:val="both"/>
              <w:rPr>
                <w:b/>
              </w:rPr>
            </w:pPr>
          </w:p>
          <w:p w14:paraId="1AA72ECD" w14:textId="4F7431E7" w:rsidR="001433E2" w:rsidRDefault="00A34EC3" w:rsidP="00AC3101">
            <w:pPr>
              <w:jc w:val="both"/>
              <w:rPr>
                <w:b/>
              </w:rPr>
            </w:pPr>
            <w:r>
              <w:rPr>
                <w:b/>
              </w:rPr>
              <w:t>Noted</w:t>
            </w:r>
          </w:p>
          <w:p w14:paraId="37AB5D7C" w14:textId="442E2D79" w:rsidR="00A34EC3" w:rsidRDefault="00A34EC3" w:rsidP="00AC3101">
            <w:pPr>
              <w:jc w:val="both"/>
              <w:rPr>
                <w:b/>
              </w:rPr>
            </w:pPr>
          </w:p>
          <w:p w14:paraId="3A93431D" w14:textId="3E82864D" w:rsidR="00A34EC3" w:rsidRDefault="00A34EC3" w:rsidP="00AC3101">
            <w:pPr>
              <w:jc w:val="both"/>
              <w:rPr>
                <w:b/>
              </w:rPr>
            </w:pPr>
          </w:p>
          <w:p w14:paraId="30671EDA" w14:textId="7F1753BA" w:rsidR="00A34EC3" w:rsidRDefault="00A34EC3" w:rsidP="00AC3101">
            <w:pPr>
              <w:jc w:val="both"/>
              <w:rPr>
                <w:b/>
              </w:rPr>
            </w:pPr>
          </w:p>
          <w:p w14:paraId="3CF4122A" w14:textId="7A699804" w:rsidR="00A34EC3" w:rsidRDefault="00A34EC3" w:rsidP="00AC3101">
            <w:pPr>
              <w:jc w:val="both"/>
              <w:rPr>
                <w:b/>
              </w:rPr>
            </w:pPr>
          </w:p>
          <w:p w14:paraId="3FF9CB96" w14:textId="1FFC891E" w:rsidR="00A34EC3" w:rsidRDefault="00A34EC3" w:rsidP="00AC3101">
            <w:pPr>
              <w:jc w:val="both"/>
              <w:rPr>
                <w:b/>
              </w:rPr>
            </w:pPr>
            <w:r>
              <w:rPr>
                <w:b/>
              </w:rPr>
              <w:t>Resolved</w:t>
            </w:r>
          </w:p>
          <w:p w14:paraId="0FF54ADF" w14:textId="728639EA" w:rsidR="001433E2" w:rsidRPr="00AD69FF" w:rsidRDefault="001433E2" w:rsidP="00AC3101">
            <w:pPr>
              <w:jc w:val="both"/>
              <w:rPr>
                <w:b/>
              </w:rPr>
            </w:pPr>
          </w:p>
        </w:tc>
        <w:tc>
          <w:tcPr>
            <w:tcW w:w="8041" w:type="dxa"/>
          </w:tcPr>
          <w:p w14:paraId="5F9C9799" w14:textId="7794C852" w:rsidR="002C1EB5" w:rsidRPr="00DC1018" w:rsidRDefault="00B22305" w:rsidP="002C1EB5">
            <w:pPr>
              <w:jc w:val="both"/>
            </w:pPr>
            <w:r w:rsidRPr="00DC1018">
              <w:rPr>
                <w:b/>
                <w:bCs/>
              </w:rPr>
              <w:t>To inform the council on progress with the audit</w:t>
            </w:r>
            <w:r w:rsidRPr="00DC1018">
              <w:t>.</w:t>
            </w:r>
          </w:p>
          <w:p w14:paraId="21D5ED0C" w14:textId="6120F731" w:rsidR="00287898" w:rsidRPr="00DC1018" w:rsidRDefault="00287898" w:rsidP="002C1EB5">
            <w:pPr>
              <w:jc w:val="both"/>
            </w:pPr>
          </w:p>
          <w:p w14:paraId="48B800F2" w14:textId="5EBEC407" w:rsidR="00DC1018" w:rsidRDefault="00DC1018" w:rsidP="002C1EB5">
            <w:pPr>
              <w:jc w:val="both"/>
            </w:pPr>
            <w:r w:rsidRPr="00DC1018">
              <w:t>The internal audit has been completed and the documents returned.</w:t>
            </w:r>
          </w:p>
          <w:p w14:paraId="33177054" w14:textId="226F09B8" w:rsidR="00DC1018" w:rsidRDefault="00DC1018" w:rsidP="002C1EB5">
            <w:pPr>
              <w:jc w:val="both"/>
            </w:pPr>
            <w:r>
              <w:t>Points raised by the auditor have been noted</w:t>
            </w:r>
            <w:r w:rsidR="0014038D">
              <w:t xml:space="preserve"> and discussed.</w:t>
            </w:r>
          </w:p>
          <w:p w14:paraId="18D4A9F8" w14:textId="77777777" w:rsidR="0014038D" w:rsidRDefault="0014038D" w:rsidP="002C1EB5">
            <w:pPr>
              <w:jc w:val="both"/>
            </w:pPr>
          </w:p>
          <w:p w14:paraId="57731AE8" w14:textId="50AE2722" w:rsidR="00DC1018" w:rsidRDefault="00DC1018" w:rsidP="002C1EB5">
            <w:pPr>
              <w:jc w:val="both"/>
              <w:rPr>
                <w:b/>
                <w:bCs/>
              </w:rPr>
            </w:pPr>
            <w:r>
              <w:t>The completed Annual Governance Statement was approved by the council, signed by the clerk and will be taken to the chairman for her signature.</w:t>
            </w:r>
            <w:r w:rsidR="00D551C7">
              <w:t xml:space="preserve"> </w:t>
            </w:r>
            <w:r w:rsidR="00D551C7" w:rsidRPr="00D551C7">
              <w:rPr>
                <w:b/>
                <w:bCs/>
              </w:rPr>
              <w:t>6 FOR</w:t>
            </w:r>
          </w:p>
          <w:p w14:paraId="442020A3" w14:textId="77777777" w:rsidR="0014038D" w:rsidRDefault="0014038D" w:rsidP="002C1EB5">
            <w:pPr>
              <w:jc w:val="both"/>
            </w:pPr>
          </w:p>
          <w:p w14:paraId="7D441DDD" w14:textId="34B57EE3" w:rsidR="00DC1018" w:rsidRDefault="00DC1018" w:rsidP="002C1EB5">
            <w:pPr>
              <w:jc w:val="both"/>
              <w:rPr>
                <w:b/>
                <w:bCs/>
              </w:rPr>
            </w:pPr>
            <w:r>
              <w:t>The accounting statements were approved, signed and dated by the clerk. They will be taken to the chairman for her signature</w:t>
            </w:r>
            <w:r w:rsidRPr="00D551C7">
              <w:rPr>
                <w:b/>
                <w:bCs/>
              </w:rPr>
              <w:t>.</w:t>
            </w:r>
            <w:r w:rsidR="00D551C7" w:rsidRPr="00D551C7">
              <w:rPr>
                <w:b/>
                <w:bCs/>
              </w:rPr>
              <w:t xml:space="preserve"> 6 FOR</w:t>
            </w:r>
          </w:p>
          <w:p w14:paraId="31D18DAD" w14:textId="77777777" w:rsidR="0014038D" w:rsidRDefault="0014038D" w:rsidP="002C1EB5">
            <w:pPr>
              <w:jc w:val="both"/>
            </w:pPr>
          </w:p>
          <w:p w14:paraId="5BC8080C" w14:textId="77777777" w:rsidR="00AD0558" w:rsidRDefault="00DC1018" w:rsidP="002C1EB5">
            <w:pPr>
              <w:jc w:val="both"/>
            </w:pPr>
            <w:r>
              <w:t>The period for the exercise of public rights was set as 27</w:t>
            </w:r>
            <w:r w:rsidRPr="00DC1018">
              <w:rPr>
                <w:vertAlign w:val="superscript"/>
              </w:rPr>
              <w:t>th</w:t>
            </w:r>
            <w:r>
              <w:t xml:space="preserve"> July – 7</w:t>
            </w:r>
            <w:r w:rsidRPr="00DC1018">
              <w:rPr>
                <w:vertAlign w:val="superscript"/>
              </w:rPr>
              <w:t>th</w:t>
            </w:r>
            <w:r>
              <w:t xml:space="preserve"> September 2020.  Notice will be put on the council’s website, and on the village notice board</w:t>
            </w:r>
            <w:r w:rsidRPr="00AD0558">
              <w:rPr>
                <w:b/>
                <w:bCs/>
              </w:rPr>
              <w:t>.</w:t>
            </w:r>
            <w:r w:rsidR="00AD0558" w:rsidRPr="00AD0558">
              <w:rPr>
                <w:b/>
                <w:bCs/>
              </w:rPr>
              <w:t xml:space="preserve"> 6 FOR</w:t>
            </w:r>
            <w:r w:rsidR="00841868">
              <w:t xml:space="preserve"> </w:t>
            </w:r>
          </w:p>
          <w:p w14:paraId="0EE78E63" w14:textId="23E98895" w:rsidR="00DC1018" w:rsidRDefault="00841868" w:rsidP="002C1EB5">
            <w:pPr>
              <w:jc w:val="both"/>
            </w:pPr>
            <w:r>
              <w:t xml:space="preserve">Until the external audit is complete, the accounting statements are as yet unaudited. </w:t>
            </w:r>
          </w:p>
          <w:p w14:paraId="0DF3DCE7" w14:textId="27B140FE" w:rsidR="00841868" w:rsidRDefault="00841868" w:rsidP="002C1EB5">
            <w:pPr>
              <w:jc w:val="both"/>
            </w:pPr>
            <w:r>
              <w:t>The documents will be signed and sent to PKF Littlejohn for external audit.</w:t>
            </w:r>
          </w:p>
          <w:p w14:paraId="56170579" w14:textId="636BF9A3" w:rsidR="001433E2" w:rsidRDefault="001433E2" w:rsidP="002C1EB5">
            <w:pPr>
              <w:jc w:val="both"/>
            </w:pPr>
            <w:r>
              <w:t>Due to the Covid pandemic, dates for submitting the documents for audit and the dates for public access have been extended from the usual set times.  Information is available on the PKF Littlejohn website.</w:t>
            </w:r>
          </w:p>
          <w:p w14:paraId="4054DF0C" w14:textId="12FD9A5E" w:rsidR="004B2AA4" w:rsidRDefault="004B2AA4" w:rsidP="002C1EB5">
            <w:pPr>
              <w:jc w:val="both"/>
            </w:pPr>
          </w:p>
          <w:p w14:paraId="2617B4CF" w14:textId="5E7F5B1D" w:rsidR="004B2AA4" w:rsidRDefault="004B2AA4" w:rsidP="002C1EB5">
            <w:pPr>
              <w:jc w:val="both"/>
            </w:pPr>
            <w:r>
              <w:t>The council discussed cheques mentioned by the internal auditor which had not been minuted.  Cheque numbers 2223-2228</w:t>
            </w:r>
            <w:r w:rsidR="009F2A22">
              <w:t xml:space="preserve"> from 2018-19</w:t>
            </w:r>
            <w:r>
              <w:t xml:space="preserve"> were approved retrospectively.  </w:t>
            </w:r>
            <w:r w:rsidRPr="004B2AA4">
              <w:rPr>
                <w:b/>
                <w:bCs/>
              </w:rPr>
              <w:t>6 FOR</w:t>
            </w:r>
          </w:p>
          <w:p w14:paraId="2C2563B3" w14:textId="2E4971DB" w:rsidR="00B22305" w:rsidRPr="00DC1018" w:rsidRDefault="00B22305" w:rsidP="002C1EB5">
            <w:pPr>
              <w:jc w:val="both"/>
            </w:pPr>
          </w:p>
        </w:tc>
        <w:tc>
          <w:tcPr>
            <w:tcW w:w="411" w:type="dxa"/>
          </w:tcPr>
          <w:p w14:paraId="316E9508" w14:textId="77777777" w:rsidR="00AC3101" w:rsidRDefault="00AC3101" w:rsidP="00AC3101">
            <w:pPr>
              <w:jc w:val="both"/>
            </w:pPr>
          </w:p>
        </w:tc>
      </w:tr>
      <w:tr w:rsidR="00AC3101" w14:paraId="425D722C" w14:textId="77777777" w:rsidTr="0060187D">
        <w:trPr>
          <w:trHeight w:val="1558"/>
        </w:trPr>
        <w:tc>
          <w:tcPr>
            <w:tcW w:w="1284" w:type="dxa"/>
          </w:tcPr>
          <w:p w14:paraId="0577C483" w14:textId="40742520" w:rsidR="00AC3101" w:rsidRPr="007A7933" w:rsidRDefault="00AC3101" w:rsidP="00AC3101">
            <w:pPr>
              <w:jc w:val="both"/>
              <w:rPr>
                <w:b/>
                <w:bCs/>
              </w:rPr>
            </w:pPr>
            <w:r w:rsidRPr="007A7933">
              <w:rPr>
                <w:b/>
                <w:bCs/>
              </w:rPr>
              <w:t>1</w:t>
            </w:r>
            <w:r w:rsidR="0060796E" w:rsidRPr="007A7933">
              <w:rPr>
                <w:b/>
                <w:bCs/>
              </w:rPr>
              <w:t>4</w:t>
            </w:r>
            <w:r w:rsidRPr="007A7933">
              <w:rPr>
                <w:b/>
                <w:bCs/>
              </w:rPr>
              <w:t>.</w:t>
            </w:r>
          </w:p>
          <w:p w14:paraId="37256A40" w14:textId="77777777" w:rsidR="00AC3101" w:rsidRDefault="00AC3101" w:rsidP="00AC3101">
            <w:pPr>
              <w:jc w:val="both"/>
              <w:rPr>
                <w:b/>
              </w:rPr>
            </w:pPr>
          </w:p>
          <w:p w14:paraId="405B1A8C" w14:textId="26D18ACE" w:rsidR="007F66C6" w:rsidRPr="00AD69FF" w:rsidRDefault="00287898" w:rsidP="00802020">
            <w:pPr>
              <w:jc w:val="both"/>
              <w:rPr>
                <w:b/>
              </w:rPr>
            </w:pPr>
            <w:r>
              <w:rPr>
                <w:b/>
              </w:rPr>
              <w:t>Noted</w:t>
            </w:r>
          </w:p>
        </w:tc>
        <w:tc>
          <w:tcPr>
            <w:tcW w:w="8041" w:type="dxa"/>
          </w:tcPr>
          <w:p w14:paraId="1B7F6AAD" w14:textId="77777777" w:rsidR="007F66C6" w:rsidRDefault="003D3621" w:rsidP="002265C4">
            <w:pPr>
              <w:jc w:val="both"/>
              <w:rPr>
                <w:b/>
                <w:bCs/>
              </w:rPr>
            </w:pPr>
            <w:r>
              <w:rPr>
                <w:b/>
                <w:bCs/>
              </w:rPr>
              <w:t>To inform the council on time spent on council matters by the clerk.</w:t>
            </w:r>
          </w:p>
          <w:p w14:paraId="76B127D5" w14:textId="77777777" w:rsidR="003D3621" w:rsidRDefault="003D3621" w:rsidP="002265C4">
            <w:pPr>
              <w:jc w:val="both"/>
              <w:rPr>
                <w:b/>
                <w:bCs/>
              </w:rPr>
            </w:pPr>
          </w:p>
          <w:p w14:paraId="1D3115B7" w14:textId="3663BC2D" w:rsidR="003D3621" w:rsidRPr="003D3621" w:rsidRDefault="003D3621" w:rsidP="002265C4">
            <w:pPr>
              <w:jc w:val="both"/>
            </w:pPr>
            <w:r>
              <w:t xml:space="preserve">Over the 4 weeks previous to </w:t>
            </w:r>
            <w:r w:rsidR="00F32F66">
              <w:t>this meeting</w:t>
            </w:r>
            <w:r>
              <w:t>,</w:t>
            </w:r>
            <w:r w:rsidR="004B2AA4">
              <w:t xml:space="preserve"> </w:t>
            </w:r>
            <w:r w:rsidR="00FF3E08">
              <w:t>33</w:t>
            </w:r>
            <w:r w:rsidR="00314679">
              <w:t xml:space="preserve"> </w:t>
            </w:r>
            <w:r>
              <w:t>hours</w:t>
            </w:r>
            <w:r w:rsidR="00FF3E08">
              <w:t xml:space="preserve"> and 50</w:t>
            </w:r>
            <w:r w:rsidR="00EB2B26">
              <w:t xml:space="preserve"> minutes</w:t>
            </w:r>
            <w:r>
              <w:t xml:space="preserve"> of work we</w:t>
            </w:r>
            <w:r w:rsidR="0060187D">
              <w:t>r</w:t>
            </w:r>
            <w:r>
              <w:t xml:space="preserve">e carried out. </w:t>
            </w:r>
          </w:p>
        </w:tc>
        <w:tc>
          <w:tcPr>
            <w:tcW w:w="411" w:type="dxa"/>
          </w:tcPr>
          <w:p w14:paraId="7F1ACDFD" w14:textId="77777777" w:rsidR="00AC3101" w:rsidRDefault="00AC3101" w:rsidP="00AC3101">
            <w:pPr>
              <w:jc w:val="both"/>
            </w:pPr>
          </w:p>
        </w:tc>
      </w:tr>
      <w:tr w:rsidR="00AC3101" w14:paraId="3B193DD0" w14:textId="77777777" w:rsidTr="00802020">
        <w:trPr>
          <w:trHeight w:val="612"/>
        </w:trPr>
        <w:tc>
          <w:tcPr>
            <w:tcW w:w="1284" w:type="dxa"/>
          </w:tcPr>
          <w:p w14:paraId="29D29506" w14:textId="77777777" w:rsidR="007A7933" w:rsidRPr="007A7933" w:rsidRDefault="00AC3101" w:rsidP="007A7933">
            <w:pPr>
              <w:jc w:val="both"/>
              <w:rPr>
                <w:b/>
                <w:bCs/>
              </w:rPr>
            </w:pPr>
            <w:r w:rsidRPr="007A7933">
              <w:rPr>
                <w:b/>
                <w:bCs/>
              </w:rPr>
              <w:t>1</w:t>
            </w:r>
            <w:r w:rsidR="0060796E" w:rsidRPr="007A7933">
              <w:rPr>
                <w:b/>
                <w:bCs/>
              </w:rPr>
              <w:t>5</w:t>
            </w:r>
            <w:r w:rsidRPr="007A7933">
              <w:rPr>
                <w:b/>
                <w:bCs/>
              </w:rPr>
              <w:t>.</w:t>
            </w:r>
          </w:p>
          <w:p w14:paraId="72EA0E3A" w14:textId="77777777" w:rsidR="007A7933" w:rsidRPr="007A7933" w:rsidRDefault="007A7933" w:rsidP="007A7933">
            <w:pPr>
              <w:jc w:val="both"/>
              <w:rPr>
                <w:b/>
                <w:bCs/>
              </w:rPr>
            </w:pPr>
          </w:p>
          <w:p w14:paraId="61A0C04A" w14:textId="7574843C" w:rsidR="00AC3101" w:rsidRDefault="00AC3101" w:rsidP="007A7933">
            <w:pPr>
              <w:jc w:val="both"/>
              <w:rPr>
                <w:b/>
                <w:bCs/>
              </w:rPr>
            </w:pPr>
            <w:r w:rsidRPr="007A7933">
              <w:rPr>
                <w:b/>
                <w:bCs/>
              </w:rPr>
              <w:t>Noted</w:t>
            </w:r>
          </w:p>
          <w:p w14:paraId="1201DE42" w14:textId="6CB84DC9" w:rsidR="005E3323" w:rsidRDefault="005E3323" w:rsidP="007A7933">
            <w:pPr>
              <w:jc w:val="both"/>
              <w:rPr>
                <w:b/>
                <w:bCs/>
              </w:rPr>
            </w:pPr>
          </w:p>
          <w:p w14:paraId="758D009E" w14:textId="3D5D9D1E" w:rsidR="005E3323" w:rsidRDefault="005E3323" w:rsidP="007A7933">
            <w:pPr>
              <w:jc w:val="both"/>
              <w:rPr>
                <w:b/>
                <w:bCs/>
              </w:rPr>
            </w:pPr>
          </w:p>
          <w:p w14:paraId="4B615B25" w14:textId="70F26CB6" w:rsidR="005E3323" w:rsidRDefault="005E3323" w:rsidP="007A7933">
            <w:pPr>
              <w:jc w:val="both"/>
              <w:rPr>
                <w:b/>
                <w:bCs/>
              </w:rPr>
            </w:pPr>
          </w:p>
          <w:p w14:paraId="1F416CE4" w14:textId="2BFB3A86" w:rsidR="005E3323" w:rsidRDefault="005E3323" w:rsidP="007A7933">
            <w:pPr>
              <w:jc w:val="both"/>
              <w:rPr>
                <w:b/>
                <w:bCs/>
              </w:rPr>
            </w:pPr>
          </w:p>
          <w:p w14:paraId="6000FC65" w14:textId="20DFA71A" w:rsidR="005E3323" w:rsidRDefault="005E3323" w:rsidP="007A7933">
            <w:pPr>
              <w:jc w:val="both"/>
              <w:rPr>
                <w:b/>
                <w:bCs/>
              </w:rPr>
            </w:pPr>
          </w:p>
          <w:p w14:paraId="3F1A6650" w14:textId="72D3EB0B" w:rsidR="005E3323" w:rsidRDefault="005E3323" w:rsidP="007A7933">
            <w:pPr>
              <w:jc w:val="both"/>
              <w:rPr>
                <w:b/>
                <w:bCs/>
              </w:rPr>
            </w:pPr>
          </w:p>
          <w:p w14:paraId="46ECF8FC" w14:textId="0C18BC48" w:rsidR="005E3323" w:rsidRDefault="005E3323" w:rsidP="007A7933">
            <w:pPr>
              <w:jc w:val="both"/>
              <w:rPr>
                <w:b/>
                <w:bCs/>
              </w:rPr>
            </w:pPr>
          </w:p>
          <w:p w14:paraId="2BFBDCBE" w14:textId="78501C8B" w:rsidR="005E3323" w:rsidRDefault="005E3323" w:rsidP="007A7933">
            <w:pPr>
              <w:jc w:val="both"/>
              <w:rPr>
                <w:b/>
                <w:bCs/>
              </w:rPr>
            </w:pPr>
          </w:p>
          <w:p w14:paraId="3463F130" w14:textId="79289F77" w:rsidR="005E3323" w:rsidRDefault="005E3323" w:rsidP="007A7933">
            <w:pPr>
              <w:jc w:val="both"/>
              <w:rPr>
                <w:b/>
                <w:bCs/>
              </w:rPr>
            </w:pPr>
          </w:p>
          <w:p w14:paraId="267AA10D" w14:textId="49813D46" w:rsidR="005E3323" w:rsidRDefault="005E3323" w:rsidP="007A7933">
            <w:pPr>
              <w:jc w:val="both"/>
              <w:rPr>
                <w:b/>
                <w:bCs/>
              </w:rPr>
            </w:pPr>
          </w:p>
          <w:p w14:paraId="7E188031" w14:textId="0CFAC8DF" w:rsidR="005E3323" w:rsidRDefault="005E3323" w:rsidP="007A7933">
            <w:pPr>
              <w:jc w:val="both"/>
              <w:rPr>
                <w:b/>
                <w:bCs/>
              </w:rPr>
            </w:pPr>
          </w:p>
          <w:p w14:paraId="0BF8CA3D" w14:textId="6E6453CA" w:rsidR="005E3323" w:rsidRPr="007A7933" w:rsidRDefault="005E3323" w:rsidP="007A7933">
            <w:pPr>
              <w:jc w:val="both"/>
              <w:rPr>
                <w:b/>
                <w:bCs/>
              </w:rPr>
            </w:pPr>
            <w:r>
              <w:rPr>
                <w:b/>
                <w:bCs/>
              </w:rPr>
              <w:t>Noted</w:t>
            </w:r>
          </w:p>
          <w:p w14:paraId="6EFDBC09" w14:textId="77777777" w:rsidR="00BA16C0" w:rsidRPr="007A7933" w:rsidRDefault="00BA16C0" w:rsidP="00BA16C0">
            <w:pPr>
              <w:rPr>
                <w:b/>
                <w:bCs/>
              </w:rPr>
            </w:pPr>
          </w:p>
          <w:p w14:paraId="1723875A" w14:textId="77777777" w:rsidR="00BA16C0" w:rsidRPr="007A7933" w:rsidRDefault="00BA16C0" w:rsidP="00BA16C0">
            <w:pPr>
              <w:rPr>
                <w:b/>
                <w:bCs/>
              </w:rPr>
            </w:pPr>
          </w:p>
          <w:p w14:paraId="490C58B1" w14:textId="77777777" w:rsidR="00BA16C0" w:rsidRPr="007A7933" w:rsidRDefault="00BA16C0" w:rsidP="00BA16C0">
            <w:pPr>
              <w:rPr>
                <w:b/>
                <w:bCs/>
              </w:rPr>
            </w:pPr>
          </w:p>
          <w:p w14:paraId="0DC16F4C" w14:textId="77777777" w:rsidR="00BA16C0" w:rsidRDefault="00BA16C0" w:rsidP="00BA16C0">
            <w:pPr>
              <w:rPr>
                <w:b/>
                <w:bCs/>
              </w:rPr>
            </w:pPr>
          </w:p>
          <w:p w14:paraId="73D02A30" w14:textId="444DD6E5" w:rsidR="005E3323" w:rsidRPr="007A7933" w:rsidRDefault="005E3323" w:rsidP="00BA16C0">
            <w:pPr>
              <w:rPr>
                <w:b/>
                <w:bCs/>
              </w:rPr>
            </w:pPr>
            <w:r>
              <w:rPr>
                <w:b/>
                <w:bCs/>
              </w:rPr>
              <w:t>Noted</w:t>
            </w:r>
          </w:p>
        </w:tc>
        <w:tc>
          <w:tcPr>
            <w:tcW w:w="8041" w:type="dxa"/>
          </w:tcPr>
          <w:p w14:paraId="7F206964" w14:textId="470A849A" w:rsidR="005A14CD" w:rsidRDefault="005A14CD" w:rsidP="00F33271">
            <w:pPr>
              <w:jc w:val="both"/>
              <w:rPr>
                <w:b/>
              </w:rPr>
            </w:pPr>
            <w:r w:rsidRPr="005A14CD">
              <w:rPr>
                <w:b/>
              </w:rPr>
              <w:lastRenderedPageBreak/>
              <w:t xml:space="preserve">To </w:t>
            </w:r>
            <w:r w:rsidR="004B2AA4">
              <w:rPr>
                <w:b/>
              </w:rPr>
              <w:t xml:space="preserve">discuss the </w:t>
            </w:r>
            <w:r w:rsidR="00F33271">
              <w:rPr>
                <w:b/>
              </w:rPr>
              <w:t>laws for website accessibility.</w:t>
            </w:r>
          </w:p>
          <w:p w14:paraId="5E94F5BC" w14:textId="6785E171" w:rsidR="00F33271" w:rsidRDefault="00F33271" w:rsidP="00F33271">
            <w:pPr>
              <w:jc w:val="both"/>
              <w:rPr>
                <w:bCs/>
              </w:rPr>
            </w:pPr>
          </w:p>
          <w:p w14:paraId="5620C9F9" w14:textId="20263964" w:rsidR="006307BD" w:rsidRDefault="006307BD" w:rsidP="00F33271">
            <w:pPr>
              <w:jc w:val="both"/>
              <w:rPr>
                <w:bCs/>
              </w:rPr>
            </w:pPr>
            <w:r>
              <w:rPr>
                <w:bCs/>
              </w:rPr>
              <w:t>The deadline for new laws to be enforced is 23</w:t>
            </w:r>
            <w:r w:rsidRPr="006307BD">
              <w:rPr>
                <w:bCs/>
                <w:vertAlign w:val="superscript"/>
              </w:rPr>
              <w:t>rd</w:t>
            </w:r>
            <w:r>
              <w:rPr>
                <w:bCs/>
              </w:rPr>
              <w:t xml:space="preserve"> September 2020.  Two councillors and the clerk attended a webinar on how to make the website comply with the new law.   The cost of remaking the website, and the monthly fee for administering it</w:t>
            </w:r>
            <w:r w:rsidR="00AF6633">
              <w:rPr>
                <w:bCs/>
              </w:rPr>
              <w:t>,</w:t>
            </w:r>
            <w:r>
              <w:rPr>
                <w:bCs/>
              </w:rPr>
              <w:t xml:space="preserve"> are seen as too high a cost for a small parish </w:t>
            </w:r>
            <w:r w:rsidR="00AF6633">
              <w:rPr>
                <w:bCs/>
              </w:rPr>
              <w:t xml:space="preserve">council </w:t>
            </w:r>
            <w:r>
              <w:rPr>
                <w:bCs/>
              </w:rPr>
              <w:t xml:space="preserve">to </w:t>
            </w:r>
            <w:r w:rsidR="005E3323">
              <w:rPr>
                <w:bCs/>
              </w:rPr>
              <w:t>afford</w:t>
            </w:r>
            <w:r>
              <w:rPr>
                <w:bCs/>
              </w:rPr>
              <w:t xml:space="preserve">.  The government documents suggest that some councils </w:t>
            </w:r>
            <w:r w:rsidR="00EB2B26">
              <w:rPr>
                <w:bCs/>
              </w:rPr>
              <w:t>are</w:t>
            </w:r>
            <w:r>
              <w:rPr>
                <w:bCs/>
              </w:rPr>
              <w:t xml:space="preserve"> able to state that due to the cost, some exemptions may be possible.</w:t>
            </w:r>
          </w:p>
          <w:p w14:paraId="5565A83B" w14:textId="37F3B2E8" w:rsidR="000A4043" w:rsidRDefault="000A4043" w:rsidP="00F33271">
            <w:pPr>
              <w:jc w:val="both"/>
              <w:rPr>
                <w:bCs/>
              </w:rPr>
            </w:pPr>
          </w:p>
          <w:p w14:paraId="4FADABC3" w14:textId="54A332F4" w:rsidR="000A4043" w:rsidRDefault="000A4043" w:rsidP="00F33271">
            <w:pPr>
              <w:jc w:val="both"/>
              <w:rPr>
                <w:bCs/>
              </w:rPr>
            </w:pPr>
          </w:p>
          <w:p w14:paraId="13E68FB0" w14:textId="77777777" w:rsidR="000A4043" w:rsidRDefault="000A4043" w:rsidP="00F33271">
            <w:pPr>
              <w:jc w:val="both"/>
              <w:rPr>
                <w:bCs/>
              </w:rPr>
            </w:pPr>
          </w:p>
          <w:p w14:paraId="1626A3F0" w14:textId="2FFB2D07" w:rsidR="004B2AA4" w:rsidRDefault="006307BD" w:rsidP="00F33271">
            <w:pPr>
              <w:jc w:val="both"/>
              <w:rPr>
                <w:bCs/>
              </w:rPr>
            </w:pPr>
            <w:r>
              <w:rPr>
                <w:bCs/>
              </w:rPr>
              <w:lastRenderedPageBreak/>
              <w:t xml:space="preserve">The website was tested for </w:t>
            </w:r>
            <w:r w:rsidR="000A4043">
              <w:rPr>
                <w:bCs/>
              </w:rPr>
              <w:t>accessibility</w:t>
            </w:r>
            <w:r>
              <w:rPr>
                <w:bCs/>
              </w:rPr>
              <w:t xml:space="preserve"> and was found to be 60% compliant. </w:t>
            </w:r>
            <w:r w:rsidR="00AF6633">
              <w:rPr>
                <w:bCs/>
              </w:rPr>
              <w:t>(</w:t>
            </w:r>
            <w:r>
              <w:rPr>
                <w:bCs/>
              </w:rPr>
              <w:t>DH</w:t>
            </w:r>
            <w:r w:rsidR="00AF6633">
              <w:rPr>
                <w:bCs/>
              </w:rPr>
              <w:t>)</w:t>
            </w:r>
            <w:r>
              <w:rPr>
                <w:bCs/>
              </w:rPr>
              <w:t xml:space="preserve">. No information was given on how to improve compliancy. </w:t>
            </w:r>
          </w:p>
          <w:p w14:paraId="59C5286C" w14:textId="29485815" w:rsidR="006307BD" w:rsidRDefault="006307BD" w:rsidP="00F33271">
            <w:pPr>
              <w:jc w:val="both"/>
              <w:rPr>
                <w:bCs/>
              </w:rPr>
            </w:pPr>
            <w:r>
              <w:rPr>
                <w:bCs/>
              </w:rPr>
              <w:t>JG to seek information from Chalc.</w:t>
            </w:r>
            <w:r w:rsidR="00AF6633">
              <w:rPr>
                <w:bCs/>
              </w:rPr>
              <w:t xml:space="preserve">  CE council website was looked at for an example of to become more accessible.</w:t>
            </w:r>
          </w:p>
          <w:p w14:paraId="1736A4B3" w14:textId="0DBB5AEE" w:rsidR="00AF6633" w:rsidRDefault="00AF6633" w:rsidP="00F33271">
            <w:pPr>
              <w:jc w:val="both"/>
              <w:rPr>
                <w:bCs/>
              </w:rPr>
            </w:pPr>
            <w:r>
              <w:rPr>
                <w:bCs/>
              </w:rPr>
              <w:t xml:space="preserve">DH will work on producing an accessibility statement. </w:t>
            </w:r>
          </w:p>
          <w:p w14:paraId="679C1614" w14:textId="77777777" w:rsidR="0018100D" w:rsidRDefault="0018100D" w:rsidP="00F33271">
            <w:pPr>
              <w:jc w:val="both"/>
              <w:rPr>
                <w:bCs/>
              </w:rPr>
            </w:pPr>
          </w:p>
          <w:p w14:paraId="24319784" w14:textId="39124A5B" w:rsidR="0018100D" w:rsidRDefault="0018100D" w:rsidP="00F33271">
            <w:pPr>
              <w:jc w:val="both"/>
              <w:rPr>
                <w:bCs/>
              </w:rPr>
            </w:pPr>
            <w:r>
              <w:rPr>
                <w:bCs/>
              </w:rPr>
              <w:t>VC to put a link on the website to the CE accessibility statement.</w:t>
            </w:r>
          </w:p>
          <w:p w14:paraId="68935879" w14:textId="19C5D99A" w:rsidR="00227DA7" w:rsidRDefault="00227DA7" w:rsidP="00B945D2">
            <w:pPr>
              <w:jc w:val="both"/>
              <w:rPr>
                <w:bCs/>
              </w:rPr>
            </w:pPr>
          </w:p>
          <w:p w14:paraId="07921261" w14:textId="5C90DA79" w:rsidR="00504EE4" w:rsidRPr="00B945D2" w:rsidRDefault="00504EE4" w:rsidP="009A3FE9">
            <w:pPr>
              <w:jc w:val="both"/>
              <w:rPr>
                <w:bCs/>
              </w:rPr>
            </w:pPr>
          </w:p>
        </w:tc>
        <w:tc>
          <w:tcPr>
            <w:tcW w:w="411" w:type="dxa"/>
          </w:tcPr>
          <w:p w14:paraId="378D1988" w14:textId="77777777" w:rsidR="00AC3101" w:rsidRDefault="00AC3101" w:rsidP="00AC3101">
            <w:pPr>
              <w:jc w:val="both"/>
            </w:pPr>
          </w:p>
        </w:tc>
      </w:tr>
      <w:tr w:rsidR="00FA1DF3" w14:paraId="77753894" w14:textId="77777777" w:rsidTr="00802020">
        <w:trPr>
          <w:trHeight w:val="612"/>
        </w:trPr>
        <w:tc>
          <w:tcPr>
            <w:tcW w:w="1284" w:type="dxa"/>
          </w:tcPr>
          <w:p w14:paraId="3F73D525" w14:textId="77777777" w:rsidR="00FA1DF3" w:rsidRDefault="00FA1DF3" w:rsidP="007A7933">
            <w:pPr>
              <w:jc w:val="both"/>
              <w:rPr>
                <w:b/>
                <w:bCs/>
              </w:rPr>
            </w:pPr>
            <w:r>
              <w:rPr>
                <w:b/>
                <w:bCs/>
              </w:rPr>
              <w:t>16.</w:t>
            </w:r>
          </w:p>
          <w:p w14:paraId="6D0E88CB" w14:textId="77777777" w:rsidR="005E3323" w:rsidRDefault="005E3323" w:rsidP="007A7933">
            <w:pPr>
              <w:jc w:val="both"/>
              <w:rPr>
                <w:b/>
                <w:bCs/>
              </w:rPr>
            </w:pPr>
          </w:p>
          <w:p w14:paraId="0ECF10EB" w14:textId="107F36CB" w:rsidR="005E3323" w:rsidRPr="007A7933" w:rsidRDefault="005E3323" w:rsidP="007A7933">
            <w:pPr>
              <w:jc w:val="both"/>
              <w:rPr>
                <w:b/>
                <w:bCs/>
              </w:rPr>
            </w:pPr>
            <w:r>
              <w:rPr>
                <w:b/>
                <w:bCs/>
              </w:rPr>
              <w:t>Noted</w:t>
            </w:r>
          </w:p>
        </w:tc>
        <w:tc>
          <w:tcPr>
            <w:tcW w:w="8041" w:type="dxa"/>
          </w:tcPr>
          <w:p w14:paraId="4A919975" w14:textId="7292FC55" w:rsidR="00FA1DF3" w:rsidRDefault="00FA1DF3" w:rsidP="00F33271">
            <w:pPr>
              <w:jc w:val="both"/>
              <w:rPr>
                <w:b/>
              </w:rPr>
            </w:pPr>
            <w:r>
              <w:rPr>
                <w:b/>
              </w:rPr>
              <w:t>To discuss the draft Privacy Notice</w:t>
            </w:r>
          </w:p>
          <w:p w14:paraId="0BE72D5C" w14:textId="77777777" w:rsidR="00FA1DF3" w:rsidRDefault="00FA1DF3" w:rsidP="00F33271">
            <w:pPr>
              <w:jc w:val="both"/>
              <w:rPr>
                <w:b/>
              </w:rPr>
            </w:pPr>
          </w:p>
          <w:p w14:paraId="11D2D530" w14:textId="71B8AFCB" w:rsidR="00FA1DF3" w:rsidRDefault="00FA1DF3" w:rsidP="00F33271">
            <w:pPr>
              <w:jc w:val="both"/>
              <w:rPr>
                <w:bCs/>
              </w:rPr>
            </w:pPr>
            <w:r>
              <w:rPr>
                <w:bCs/>
              </w:rPr>
              <w:t xml:space="preserve">The notice was discussed and some amendments </w:t>
            </w:r>
            <w:r w:rsidR="009850CB">
              <w:rPr>
                <w:bCs/>
              </w:rPr>
              <w:t>were requested</w:t>
            </w:r>
            <w:r>
              <w:rPr>
                <w:bCs/>
              </w:rPr>
              <w:t>.  The changes will be made and the new document circulated to councillors for approval.</w:t>
            </w:r>
          </w:p>
          <w:p w14:paraId="38C8BA9F" w14:textId="7D647469" w:rsidR="007C43EC" w:rsidRPr="00FA1DF3" w:rsidRDefault="007C43EC" w:rsidP="00F33271">
            <w:pPr>
              <w:jc w:val="both"/>
              <w:rPr>
                <w:bCs/>
              </w:rPr>
            </w:pPr>
          </w:p>
        </w:tc>
        <w:tc>
          <w:tcPr>
            <w:tcW w:w="411" w:type="dxa"/>
          </w:tcPr>
          <w:p w14:paraId="07AC48E5" w14:textId="77777777" w:rsidR="00FA1DF3" w:rsidRDefault="00FA1DF3" w:rsidP="00AC3101">
            <w:pPr>
              <w:jc w:val="both"/>
            </w:pPr>
          </w:p>
        </w:tc>
      </w:tr>
      <w:tr w:rsidR="009850CB" w14:paraId="462579F6" w14:textId="77777777" w:rsidTr="00802020">
        <w:trPr>
          <w:trHeight w:val="612"/>
        </w:trPr>
        <w:tc>
          <w:tcPr>
            <w:tcW w:w="1284" w:type="dxa"/>
          </w:tcPr>
          <w:p w14:paraId="0AB412E4" w14:textId="77777777" w:rsidR="009850CB" w:rsidRDefault="009850CB" w:rsidP="007A7933">
            <w:pPr>
              <w:jc w:val="both"/>
              <w:rPr>
                <w:b/>
                <w:bCs/>
              </w:rPr>
            </w:pPr>
            <w:r>
              <w:rPr>
                <w:b/>
                <w:bCs/>
              </w:rPr>
              <w:t>17.</w:t>
            </w:r>
          </w:p>
          <w:p w14:paraId="349D2295" w14:textId="77777777" w:rsidR="005E3323" w:rsidRDefault="005E3323" w:rsidP="007A7933">
            <w:pPr>
              <w:jc w:val="both"/>
              <w:rPr>
                <w:b/>
                <w:bCs/>
              </w:rPr>
            </w:pPr>
          </w:p>
          <w:p w14:paraId="5CFC8523" w14:textId="2778FA85" w:rsidR="005E3323" w:rsidRDefault="005E3323" w:rsidP="007A7933">
            <w:pPr>
              <w:jc w:val="both"/>
              <w:rPr>
                <w:b/>
                <w:bCs/>
              </w:rPr>
            </w:pPr>
            <w:r>
              <w:rPr>
                <w:b/>
                <w:bCs/>
              </w:rPr>
              <w:t>Noted</w:t>
            </w:r>
          </w:p>
        </w:tc>
        <w:tc>
          <w:tcPr>
            <w:tcW w:w="8041" w:type="dxa"/>
          </w:tcPr>
          <w:p w14:paraId="7D54525F" w14:textId="1105590C" w:rsidR="009850CB" w:rsidRDefault="009850CB" w:rsidP="00F33271">
            <w:pPr>
              <w:jc w:val="both"/>
              <w:rPr>
                <w:b/>
              </w:rPr>
            </w:pPr>
            <w:r>
              <w:rPr>
                <w:b/>
              </w:rPr>
              <w:t>To discuss the proposed removal of the village red telephone box.</w:t>
            </w:r>
          </w:p>
          <w:p w14:paraId="1535E912" w14:textId="77777777" w:rsidR="009850CB" w:rsidRDefault="009850CB" w:rsidP="00F33271">
            <w:pPr>
              <w:jc w:val="both"/>
              <w:rPr>
                <w:b/>
              </w:rPr>
            </w:pPr>
          </w:p>
          <w:p w14:paraId="246D5291" w14:textId="77777777" w:rsidR="009850CB" w:rsidRDefault="009850CB" w:rsidP="00F33271">
            <w:pPr>
              <w:jc w:val="both"/>
              <w:rPr>
                <w:bCs/>
              </w:rPr>
            </w:pPr>
            <w:r>
              <w:rPr>
                <w:bCs/>
              </w:rPr>
              <w:t>As discussed in point 6 – correspondence received- JG has replied to the request.  The council wish to keep the phone box.</w:t>
            </w:r>
          </w:p>
          <w:p w14:paraId="5E8C874D" w14:textId="1CEBFD9E" w:rsidR="009850CB" w:rsidRPr="009850CB" w:rsidRDefault="009850CB" w:rsidP="00F33271">
            <w:pPr>
              <w:jc w:val="both"/>
              <w:rPr>
                <w:bCs/>
              </w:rPr>
            </w:pPr>
          </w:p>
        </w:tc>
        <w:tc>
          <w:tcPr>
            <w:tcW w:w="411" w:type="dxa"/>
          </w:tcPr>
          <w:p w14:paraId="502F6AEA" w14:textId="77777777" w:rsidR="009850CB" w:rsidRDefault="009850CB" w:rsidP="00AC3101">
            <w:pPr>
              <w:jc w:val="both"/>
            </w:pPr>
          </w:p>
        </w:tc>
      </w:tr>
      <w:tr w:rsidR="00E334C4" w14:paraId="5D967B6A" w14:textId="77777777" w:rsidTr="00802020">
        <w:trPr>
          <w:trHeight w:val="612"/>
        </w:trPr>
        <w:tc>
          <w:tcPr>
            <w:tcW w:w="1284" w:type="dxa"/>
          </w:tcPr>
          <w:p w14:paraId="22DE9FE5" w14:textId="77777777" w:rsidR="00E334C4" w:rsidRDefault="00E334C4" w:rsidP="007A7933">
            <w:pPr>
              <w:jc w:val="both"/>
              <w:rPr>
                <w:b/>
                <w:bCs/>
              </w:rPr>
            </w:pPr>
            <w:r>
              <w:rPr>
                <w:b/>
                <w:bCs/>
              </w:rPr>
              <w:t>18.</w:t>
            </w:r>
          </w:p>
          <w:p w14:paraId="54510DA9" w14:textId="77777777" w:rsidR="005E3323" w:rsidRDefault="005E3323" w:rsidP="007A7933">
            <w:pPr>
              <w:jc w:val="both"/>
              <w:rPr>
                <w:b/>
                <w:bCs/>
              </w:rPr>
            </w:pPr>
          </w:p>
          <w:p w14:paraId="079FDF17" w14:textId="07DC4A05" w:rsidR="005E3323" w:rsidRDefault="005E3323" w:rsidP="007A7933">
            <w:pPr>
              <w:jc w:val="both"/>
              <w:rPr>
                <w:b/>
                <w:bCs/>
              </w:rPr>
            </w:pPr>
            <w:r>
              <w:rPr>
                <w:b/>
                <w:bCs/>
              </w:rPr>
              <w:t>Noted</w:t>
            </w:r>
          </w:p>
        </w:tc>
        <w:tc>
          <w:tcPr>
            <w:tcW w:w="8041" w:type="dxa"/>
          </w:tcPr>
          <w:p w14:paraId="17517C1C" w14:textId="77777777" w:rsidR="00E334C4" w:rsidRDefault="00E334C4" w:rsidP="00F33271">
            <w:pPr>
              <w:jc w:val="both"/>
              <w:rPr>
                <w:b/>
              </w:rPr>
            </w:pPr>
            <w:r>
              <w:rPr>
                <w:b/>
              </w:rPr>
              <w:t>To discuss VJ day and village celebrations.</w:t>
            </w:r>
          </w:p>
          <w:p w14:paraId="6DA500C9" w14:textId="77777777" w:rsidR="00E334C4" w:rsidRDefault="00E334C4" w:rsidP="00F33271">
            <w:pPr>
              <w:jc w:val="both"/>
              <w:rPr>
                <w:b/>
              </w:rPr>
            </w:pPr>
          </w:p>
          <w:p w14:paraId="064289DD" w14:textId="7DFEAA1B" w:rsidR="00E334C4" w:rsidRDefault="00E334C4" w:rsidP="00F33271">
            <w:pPr>
              <w:jc w:val="both"/>
              <w:rPr>
                <w:bCs/>
              </w:rPr>
            </w:pPr>
            <w:r>
              <w:rPr>
                <w:bCs/>
              </w:rPr>
              <w:t xml:space="preserve">JB proposed a celebration of this day </w:t>
            </w:r>
            <w:r w:rsidR="00121988">
              <w:rPr>
                <w:bCs/>
              </w:rPr>
              <w:t>on 15</w:t>
            </w:r>
            <w:r w:rsidR="00121988" w:rsidRPr="00121988">
              <w:rPr>
                <w:bCs/>
                <w:vertAlign w:val="superscript"/>
              </w:rPr>
              <w:t>th</w:t>
            </w:r>
            <w:r w:rsidR="00121988">
              <w:rPr>
                <w:bCs/>
              </w:rPr>
              <w:t xml:space="preserve"> August, </w:t>
            </w:r>
            <w:r>
              <w:rPr>
                <w:bCs/>
              </w:rPr>
              <w:t>in the park, and around the village</w:t>
            </w:r>
            <w:r w:rsidR="00EB2B26">
              <w:rPr>
                <w:bCs/>
              </w:rPr>
              <w:t>,</w:t>
            </w:r>
            <w:r>
              <w:rPr>
                <w:bCs/>
              </w:rPr>
              <w:t xml:space="preserve"> in gardens</w:t>
            </w:r>
            <w:r w:rsidR="00EB2B26">
              <w:rPr>
                <w:bCs/>
              </w:rPr>
              <w:t>,</w:t>
            </w:r>
            <w:r w:rsidR="00121988">
              <w:rPr>
                <w:bCs/>
              </w:rPr>
              <w:t xml:space="preserve"> as happened on VE day. </w:t>
            </w:r>
            <w:r>
              <w:rPr>
                <w:bCs/>
              </w:rPr>
              <w:t xml:space="preserve"> Suggestions will be made public.</w:t>
            </w:r>
          </w:p>
          <w:p w14:paraId="1B3E198C" w14:textId="27E7E4D5" w:rsidR="00AA39A1" w:rsidRPr="00E334C4" w:rsidRDefault="00AA39A1" w:rsidP="00F33271">
            <w:pPr>
              <w:jc w:val="both"/>
              <w:rPr>
                <w:bCs/>
              </w:rPr>
            </w:pPr>
          </w:p>
        </w:tc>
        <w:tc>
          <w:tcPr>
            <w:tcW w:w="411" w:type="dxa"/>
          </w:tcPr>
          <w:p w14:paraId="3866DF6F" w14:textId="77777777" w:rsidR="00E334C4" w:rsidRDefault="00E334C4" w:rsidP="00AC3101">
            <w:pPr>
              <w:jc w:val="both"/>
            </w:pPr>
          </w:p>
        </w:tc>
      </w:tr>
      <w:tr w:rsidR="00383B78" w14:paraId="5183A74A" w14:textId="77777777" w:rsidTr="00802020">
        <w:trPr>
          <w:trHeight w:val="612"/>
        </w:trPr>
        <w:tc>
          <w:tcPr>
            <w:tcW w:w="1284" w:type="dxa"/>
          </w:tcPr>
          <w:p w14:paraId="7CBF8C9F" w14:textId="77777777" w:rsidR="00383B78" w:rsidRDefault="00383B78" w:rsidP="007A7933">
            <w:pPr>
              <w:jc w:val="both"/>
              <w:rPr>
                <w:b/>
                <w:bCs/>
              </w:rPr>
            </w:pPr>
            <w:r>
              <w:rPr>
                <w:b/>
                <w:bCs/>
              </w:rPr>
              <w:t>19.</w:t>
            </w:r>
          </w:p>
          <w:p w14:paraId="3E2439CF" w14:textId="77777777" w:rsidR="005E3323" w:rsidRDefault="005E3323" w:rsidP="007A7933">
            <w:pPr>
              <w:jc w:val="both"/>
              <w:rPr>
                <w:b/>
                <w:bCs/>
              </w:rPr>
            </w:pPr>
          </w:p>
          <w:p w14:paraId="6002463E" w14:textId="77777777" w:rsidR="005E3323" w:rsidRDefault="005E3323" w:rsidP="007A7933">
            <w:pPr>
              <w:jc w:val="both"/>
              <w:rPr>
                <w:b/>
                <w:bCs/>
              </w:rPr>
            </w:pPr>
            <w:r>
              <w:rPr>
                <w:b/>
                <w:bCs/>
              </w:rPr>
              <w:t>Noted</w:t>
            </w:r>
          </w:p>
          <w:p w14:paraId="05004AF2" w14:textId="77777777" w:rsidR="005E3323" w:rsidRDefault="005E3323" w:rsidP="007A7933">
            <w:pPr>
              <w:jc w:val="both"/>
              <w:rPr>
                <w:b/>
                <w:bCs/>
              </w:rPr>
            </w:pPr>
          </w:p>
          <w:p w14:paraId="17E2003B" w14:textId="77777777" w:rsidR="005E3323" w:rsidRDefault="005E3323" w:rsidP="007A7933">
            <w:pPr>
              <w:jc w:val="both"/>
              <w:rPr>
                <w:b/>
                <w:bCs/>
              </w:rPr>
            </w:pPr>
          </w:p>
          <w:p w14:paraId="4077CCBA" w14:textId="77777777" w:rsidR="005E3323" w:rsidRDefault="005E3323" w:rsidP="007A7933">
            <w:pPr>
              <w:jc w:val="both"/>
              <w:rPr>
                <w:b/>
                <w:bCs/>
              </w:rPr>
            </w:pPr>
          </w:p>
          <w:p w14:paraId="4A3695BA" w14:textId="77777777" w:rsidR="005E3323" w:rsidRDefault="005E3323" w:rsidP="007A7933">
            <w:pPr>
              <w:jc w:val="both"/>
              <w:rPr>
                <w:b/>
                <w:bCs/>
              </w:rPr>
            </w:pPr>
          </w:p>
          <w:p w14:paraId="411435FD" w14:textId="77777777" w:rsidR="005E3323" w:rsidRDefault="005E3323" w:rsidP="007A7933">
            <w:pPr>
              <w:jc w:val="both"/>
              <w:rPr>
                <w:b/>
                <w:bCs/>
              </w:rPr>
            </w:pPr>
          </w:p>
          <w:p w14:paraId="13885710" w14:textId="77777777" w:rsidR="005E3323" w:rsidRDefault="005E3323" w:rsidP="007A7933">
            <w:pPr>
              <w:jc w:val="both"/>
              <w:rPr>
                <w:b/>
                <w:bCs/>
              </w:rPr>
            </w:pPr>
          </w:p>
          <w:p w14:paraId="75D3860D" w14:textId="77777777" w:rsidR="005E3323" w:rsidRDefault="005E3323" w:rsidP="007A7933">
            <w:pPr>
              <w:jc w:val="both"/>
              <w:rPr>
                <w:b/>
                <w:bCs/>
              </w:rPr>
            </w:pPr>
            <w:r>
              <w:rPr>
                <w:b/>
                <w:bCs/>
              </w:rPr>
              <w:t>Noted</w:t>
            </w:r>
          </w:p>
          <w:p w14:paraId="4C7E6D70" w14:textId="77777777" w:rsidR="005E3323" w:rsidRDefault="005E3323" w:rsidP="007A7933">
            <w:pPr>
              <w:jc w:val="both"/>
              <w:rPr>
                <w:b/>
                <w:bCs/>
              </w:rPr>
            </w:pPr>
          </w:p>
          <w:p w14:paraId="11A53320" w14:textId="77777777" w:rsidR="005E3323" w:rsidRDefault="005E3323" w:rsidP="007A7933">
            <w:pPr>
              <w:jc w:val="both"/>
              <w:rPr>
                <w:b/>
                <w:bCs/>
              </w:rPr>
            </w:pPr>
          </w:p>
          <w:p w14:paraId="6A1D2889" w14:textId="77777777" w:rsidR="005E3323" w:rsidRDefault="005E3323" w:rsidP="007A7933">
            <w:pPr>
              <w:jc w:val="both"/>
              <w:rPr>
                <w:b/>
                <w:bCs/>
              </w:rPr>
            </w:pPr>
          </w:p>
          <w:p w14:paraId="1B83E6EC" w14:textId="77777777" w:rsidR="005E3323" w:rsidRDefault="005E3323" w:rsidP="007A7933">
            <w:pPr>
              <w:jc w:val="both"/>
              <w:rPr>
                <w:b/>
                <w:bCs/>
              </w:rPr>
            </w:pPr>
          </w:p>
          <w:p w14:paraId="356E5545" w14:textId="77777777" w:rsidR="005E3323" w:rsidRDefault="005E3323" w:rsidP="007A7933">
            <w:pPr>
              <w:jc w:val="both"/>
              <w:rPr>
                <w:b/>
                <w:bCs/>
              </w:rPr>
            </w:pPr>
          </w:p>
          <w:p w14:paraId="186969BF" w14:textId="226F4877" w:rsidR="005E3323" w:rsidRDefault="005E3323" w:rsidP="007A7933">
            <w:pPr>
              <w:jc w:val="both"/>
              <w:rPr>
                <w:b/>
                <w:bCs/>
              </w:rPr>
            </w:pPr>
            <w:r>
              <w:rPr>
                <w:b/>
                <w:bCs/>
              </w:rPr>
              <w:t>Resolved</w:t>
            </w:r>
          </w:p>
        </w:tc>
        <w:tc>
          <w:tcPr>
            <w:tcW w:w="8041" w:type="dxa"/>
          </w:tcPr>
          <w:p w14:paraId="3BEDAACA" w14:textId="77777777" w:rsidR="00383B78" w:rsidRDefault="00383B78" w:rsidP="00F33271">
            <w:pPr>
              <w:jc w:val="both"/>
              <w:rPr>
                <w:b/>
              </w:rPr>
            </w:pPr>
            <w:r>
              <w:rPr>
                <w:b/>
              </w:rPr>
              <w:t>To discuss a Covid risk assessment for reopening the village hall.</w:t>
            </w:r>
          </w:p>
          <w:p w14:paraId="3B4ACFCF" w14:textId="77777777" w:rsidR="00383B78" w:rsidRDefault="00383B78" w:rsidP="00F33271">
            <w:pPr>
              <w:jc w:val="both"/>
              <w:rPr>
                <w:b/>
              </w:rPr>
            </w:pPr>
          </w:p>
          <w:p w14:paraId="14188167" w14:textId="17955D0A" w:rsidR="00383B78" w:rsidRDefault="00383B78" w:rsidP="00F33271">
            <w:pPr>
              <w:jc w:val="both"/>
              <w:rPr>
                <w:bCs/>
              </w:rPr>
            </w:pPr>
            <w:r w:rsidRPr="00383B78">
              <w:rPr>
                <w:bCs/>
              </w:rPr>
              <w:t>JB reported on a 12 page</w:t>
            </w:r>
            <w:r>
              <w:rPr>
                <w:b/>
              </w:rPr>
              <w:t xml:space="preserve"> </w:t>
            </w:r>
            <w:r w:rsidRPr="00383B78">
              <w:rPr>
                <w:bCs/>
              </w:rPr>
              <w:t>guidance document</w:t>
            </w:r>
            <w:r>
              <w:rPr>
                <w:b/>
              </w:rPr>
              <w:t xml:space="preserve">. </w:t>
            </w:r>
            <w:r>
              <w:rPr>
                <w:bCs/>
              </w:rPr>
              <w:t>Key points given were to ensure hand washing facilities, to ensure no areas were at risk of close contact for people passing through or around the hall, to check and clean. surfaces and equipment, to ensure good ventilation, to put markers on the floor to ensure social distancing, to ensure collection of personal details to support the track and trace system.</w:t>
            </w:r>
          </w:p>
          <w:p w14:paraId="427188E3" w14:textId="77777777" w:rsidR="00383B78" w:rsidRDefault="00383B78" w:rsidP="00F33271">
            <w:pPr>
              <w:jc w:val="both"/>
              <w:rPr>
                <w:bCs/>
              </w:rPr>
            </w:pPr>
          </w:p>
          <w:p w14:paraId="05D30705" w14:textId="6A7673E9" w:rsidR="00383B78" w:rsidRDefault="00383B78" w:rsidP="00F33271">
            <w:pPr>
              <w:jc w:val="both"/>
              <w:rPr>
                <w:bCs/>
              </w:rPr>
            </w:pPr>
            <w:r>
              <w:rPr>
                <w:bCs/>
              </w:rPr>
              <w:t>Guidance is essential on procedures to take if someone visiting the hall later develops Covid, how many peoples would be allowed in the hall at one time, what kind of activities would be permitted</w:t>
            </w:r>
            <w:r w:rsidR="00297CEB">
              <w:rPr>
                <w:bCs/>
              </w:rPr>
              <w:t xml:space="preserve"> and deep cleaning after an event.</w:t>
            </w:r>
          </w:p>
          <w:p w14:paraId="48F4571D" w14:textId="77777777" w:rsidR="00297CEB" w:rsidRDefault="00297CEB" w:rsidP="00F33271">
            <w:pPr>
              <w:jc w:val="both"/>
              <w:rPr>
                <w:bCs/>
              </w:rPr>
            </w:pPr>
            <w:r>
              <w:rPr>
                <w:bCs/>
              </w:rPr>
              <w:t>New signage would be needed, larger bins also.</w:t>
            </w:r>
          </w:p>
          <w:p w14:paraId="14A2B8FD" w14:textId="77777777" w:rsidR="00297CEB" w:rsidRDefault="00297CEB" w:rsidP="00F33271">
            <w:pPr>
              <w:jc w:val="both"/>
              <w:rPr>
                <w:bCs/>
              </w:rPr>
            </w:pPr>
          </w:p>
          <w:p w14:paraId="2D345BA2" w14:textId="031FD7A9" w:rsidR="00297CEB" w:rsidRDefault="00297CEB" w:rsidP="00F33271">
            <w:pPr>
              <w:jc w:val="both"/>
              <w:rPr>
                <w:bCs/>
              </w:rPr>
            </w:pPr>
            <w:r>
              <w:rPr>
                <w:bCs/>
              </w:rPr>
              <w:t>The councillors agreed that it is too early to think about opening up the hall in light of all these issues.</w:t>
            </w:r>
            <w:r w:rsidR="00475C58">
              <w:rPr>
                <w:bCs/>
              </w:rPr>
              <w:t xml:space="preserve">  Issues will be discussed again at the next council meeting in September.</w:t>
            </w:r>
            <w:r w:rsidR="005E3323">
              <w:rPr>
                <w:bCs/>
              </w:rPr>
              <w:t xml:space="preserve"> </w:t>
            </w:r>
            <w:r w:rsidR="005E3323" w:rsidRPr="005E3323">
              <w:rPr>
                <w:b/>
              </w:rPr>
              <w:t>6 FOR</w:t>
            </w:r>
          </w:p>
          <w:p w14:paraId="05A26643" w14:textId="4239C021" w:rsidR="00AA39A1" w:rsidRDefault="00AA39A1" w:rsidP="00F33271">
            <w:pPr>
              <w:jc w:val="both"/>
              <w:rPr>
                <w:bCs/>
              </w:rPr>
            </w:pPr>
          </w:p>
          <w:p w14:paraId="3C8C76C6" w14:textId="73B55A06" w:rsidR="00AA39A1" w:rsidRDefault="00AA39A1" w:rsidP="00F33271">
            <w:pPr>
              <w:jc w:val="both"/>
              <w:rPr>
                <w:bCs/>
              </w:rPr>
            </w:pPr>
          </w:p>
          <w:p w14:paraId="0F4B9F0E" w14:textId="77777777" w:rsidR="00AA39A1" w:rsidRDefault="00AA39A1" w:rsidP="00F33271">
            <w:pPr>
              <w:jc w:val="both"/>
              <w:rPr>
                <w:bCs/>
              </w:rPr>
            </w:pPr>
          </w:p>
          <w:p w14:paraId="1F0A8653" w14:textId="54571E5B" w:rsidR="00475C58" w:rsidRPr="00383B78" w:rsidRDefault="00475C58" w:rsidP="00F33271">
            <w:pPr>
              <w:jc w:val="both"/>
              <w:rPr>
                <w:bCs/>
              </w:rPr>
            </w:pPr>
          </w:p>
        </w:tc>
        <w:tc>
          <w:tcPr>
            <w:tcW w:w="411" w:type="dxa"/>
          </w:tcPr>
          <w:p w14:paraId="71CFF1FF" w14:textId="77777777" w:rsidR="00383B78" w:rsidRDefault="00383B78" w:rsidP="00AC3101">
            <w:pPr>
              <w:jc w:val="both"/>
            </w:pPr>
          </w:p>
        </w:tc>
      </w:tr>
      <w:tr w:rsidR="00227DA7" w14:paraId="7B1F29A8" w14:textId="77777777" w:rsidTr="00802020">
        <w:trPr>
          <w:trHeight w:val="612"/>
        </w:trPr>
        <w:tc>
          <w:tcPr>
            <w:tcW w:w="1284" w:type="dxa"/>
          </w:tcPr>
          <w:p w14:paraId="0F5D90E9" w14:textId="7C17C236" w:rsidR="00227DA7" w:rsidRPr="00816499" w:rsidRDefault="00545E62" w:rsidP="007A7933">
            <w:pPr>
              <w:jc w:val="both"/>
              <w:rPr>
                <w:b/>
                <w:bCs/>
              </w:rPr>
            </w:pPr>
            <w:r>
              <w:rPr>
                <w:b/>
                <w:bCs/>
              </w:rPr>
              <w:lastRenderedPageBreak/>
              <w:t>20.</w:t>
            </w:r>
          </w:p>
        </w:tc>
        <w:tc>
          <w:tcPr>
            <w:tcW w:w="8041" w:type="dxa"/>
          </w:tcPr>
          <w:p w14:paraId="068A2CBE" w14:textId="4692B288" w:rsidR="00902989" w:rsidRDefault="00816499" w:rsidP="00B945D2">
            <w:pPr>
              <w:jc w:val="both"/>
              <w:rPr>
                <w:b/>
                <w:bCs/>
              </w:rPr>
            </w:pPr>
            <w:r w:rsidRPr="00816499">
              <w:rPr>
                <w:b/>
                <w:bCs/>
              </w:rPr>
              <w:t>Finance</w:t>
            </w:r>
          </w:p>
          <w:p w14:paraId="04D7F535" w14:textId="77777777" w:rsidR="00816499" w:rsidRDefault="00816499" w:rsidP="00B945D2">
            <w:pPr>
              <w:jc w:val="both"/>
              <w:rPr>
                <w:b/>
                <w:bCs/>
              </w:rPr>
            </w:pPr>
          </w:p>
          <w:p w14:paraId="447B3AFC" w14:textId="6BE6B803" w:rsidR="00816499" w:rsidRDefault="00816499" w:rsidP="00816499">
            <w:pPr>
              <w:rPr>
                <w:b/>
                <w:bCs/>
              </w:rPr>
            </w:pPr>
            <w:r w:rsidRPr="00F410BC">
              <w:rPr>
                <w:b/>
                <w:bCs/>
              </w:rPr>
              <w:t>Payments authorised by the council</w:t>
            </w:r>
          </w:p>
          <w:p w14:paraId="57A64E02" w14:textId="1891F240" w:rsidR="00816499" w:rsidRPr="00AA39A1" w:rsidRDefault="00816499" w:rsidP="00816499">
            <w:pPr>
              <w:rPr>
                <w:b/>
                <w:bCs/>
              </w:rPr>
            </w:pPr>
            <w:r>
              <w:rPr>
                <w:b/>
                <w:bCs/>
              </w:rPr>
              <w:t xml:space="preserve">BACS </w:t>
            </w:r>
          </w:p>
          <w:p w14:paraId="79B49947" w14:textId="704FD535" w:rsidR="00816499" w:rsidRDefault="00816499" w:rsidP="00816499">
            <w:r>
              <w:t xml:space="preserve">J Gamage salary </w:t>
            </w:r>
            <w:r w:rsidR="00AA39A1">
              <w:t>(July)</w:t>
            </w:r>
            <w:r>
              <w:t xml:space="preserve">      </w:t>
            </w:r>
            <w:r w:rsidR="00AC06DB">
              <w:t xml:space="preserve">  </w:t>
            </w:r>
            <w:r>
              <w:t>£171.94</w:t>
            </w:r>
          </w:p>
          <w:p w14:paraId="1411BB0E" w14:textId="706FEA61" w:rsidR="00AC06DB" w:rsidRDefault="00AC06DB" w:rsidP="00816499">
            <w:r>
              <w:t>JDH Business Services Ltd  £304.80</w:t>
            </w:r>
          </w:p>
          <w:p w14:paraId="107F885F" w14:textId="10A38E38" w:rsidR="002B2F65" w:rsidRDefault="002B2F65" w:rsidP="00816499">
            <w:r>
              <w:t>L Smallwood cleaning           £120</w:t>
            </w:r>
          </w:p>
          <w:p w14:paraId="6D93AB0B" w14:textId="2DD0D654" w:rsidR="00CC2F1C" w:rsidRDefault="00CC2F1C" w:rsidP="00816499">
            <w:r>
              <w:t>Autela Payroll Services         £67.44</w:t>
            </w:r>
          </w:p>
          <w:p w14:paraId="3FBB2C8F" w14:textId="0AA92DD6" w:rsidR="00EB2B26" w:rsidRDefault="00EB2B26" w:rsidP="00816499"/>
          <w:p w14:paraId="175033F3" w14:textId="6BC07047" w:rsidR="00EB2B26" w:rsidRPr="00EB2B26" w:rsidRDefault="00EB2B26" w:rsidP="00816499">
            <w:pPr>
              <w:rPr>
                <w:b/>
                <w:bCs/>
              </w:rPr>
            </w:pPr>
            <w:r>
              <w:rPr>
                <w:b/>
                <w:bCs/>
              </w:rPr>
              <w:t>Total                                     £ 664.18</w:t>
            </w:r>
          </w:p>
          <w:p w14:paraId="63355602" w14:textId="2BA59316" w:rsidR="00816499" w:rsidRDefault="00816499" w:rsidP="00816499"/>
          <w:p w14:paraId="03282E88" w14:textId="378DD393" w:rsidR="00F77A81" w:rsidRDefault="00F77A81" w:rsidP="00816499"/>
          <w:p w14:paraId="56FA82C6" w14:textId="0BF29C87" w:rsidR="00F77A81" w:rsidRPr="00F77A81" w:rsidRDefault="00F77A81" w:rsidP="00816499">
            <w:pPr>
              <w:rPr>
                <w:b/>
                <w:bCs/>
              </w:rPr>
            </w:pPr>
            <w:r w:rsidRPr="00F77A81">
              <w:rPr>
                <w:b/>
                <w:bCs/>
              </w:rPr>
              <w:t>Cheques</w:t>
            </w:r>
          </w:p>
          <w:p w14:paraId="373B1228" w14:textId="78276AC8" w:rsidR="00816499" w:rsidRDefault="00C40406" w:rsidP="00B945D2">
            <w:pPr>
              <w:jc w:val="both"/>
            </w:pPr>
            <w:r>
              <w:t>No cheques</w:t>
            </w:r>
          </w:p>
          <w:p w14:paraId="67386775" w14:textId="79E5EA30" w:rsidR="001F3DD3" w:rsidRDefault="001F3DD3" w:rsidP="00B945D2">
            <w:pPr>
              <w:jc w:val="both"/>
            </w:pPr>
          </w:p>
          <w:p w14:paraId="045628DB" w14:textId="4FBB0E1D" w:rsidR="001F3DD3" w:rsidRDefault="001F3DD3" w:rsidP="00B945D2">
            <w:pPr>
              <w:jc w:val="both"/>
              <w:rPr>
                <w:b/>
                <w:bCs/>
              </w:rPr>
            </w:pPr>
            <w:r>
              <w:rPr>
                <w:b/>
                <w:bCs/>
              </w:rPr>
              <w:t>Cancelled cheques:  2312 and 2315 - both to Zurich Insurance</w:t>
            </w:r>
          </w:p>
          <w:p w14:paraId="5F57378C" w14:textId="3C1ABBE5" w:rsidR="001F3DD3" w:rsidRDefault="001F3DD3" w:rsidP="00B945D2">
            <w:pPr>
              <w:jc w:val="both"/>
            </w:pPr>
            <w:r>
              <w:t>Both amounts: £1095.38</w:t>
            </w:r>
          </w:p>
          <w:p w14:paraId="68A71EAC" w14:textId="6E50AE8F" w:rsidR="006853C0" w:rsidRDefault="006853C0" w:rsidP="00B945D2">
            <w:pPr>
              <w:jc w:val="both"/>
            </w:pPr>
          </w:p>
          <w:p w14:paraId="28458A61" w14:textId="372A8474" w:rsidR="006853C0" w:rsidRDefault="006853C0" w:rsidP="00B945D2">
            <w:pPr>
              <w:jc w:val="both"/>
              <w:rPr>
                <w:b/>
                <w:bCs/>
              </w:rPr>
            </w:pPr>
            <w:r>
              <w:rPr>
                <w:b/>
                <w:bCs/>
              </w:rPr>
              <w:t>Cheques not yet cashed</w:t>
            </w:r>
          </w:p>
          <w:p w14:paraId="752814DA" w14:textId="1D5A36BE" w:rsidR="00037C0C" w:rsidRDefault="00037C0C" w:rsidP="00B945D2">
            <w:pPr>
              <w:jc w:val="both"/>
            </w:pPr>
            <w:r>
              <w:t>2314   V Coward – Website renewal  £119.87</w:t>
            </w:r>
          </w:p>
          <w:p w14:paraId="5F394D40" w14:textId="7E96DE41" w:rsidR="00037C0C" w:rsidRDefault="00037C0C" w:rsidP="00B945D2">
            <w:pPr>
              <w:jc w:val="both"/>
            </w:pPr>
            <w:r>
              <w:t>2302   J Butler – White Board               £31.92</w:t>
            </w:r>
          </w:p>
          <w:p w14:paraId="7CD95234" w14:textId="77777777" w:rsidR="00037C0C" w:rsidRPr="00037C0C" w:rsidRDefault="00037C0C" w:rsidP="00B945D2">
            <w:pPr>
              <w:jc w:val="both"/>
            </w:pPr>
          </w:p>
          <w:p w14:paraId="42D88EA4" w14:textId="622E4164" w:rsidR="00955269" w:rsidRPr="00037C0C" w:rsidRDefault="00037C0C" w:rsidP="00B945D2">
            <w:pPr>
              <w:jc w:val="both"/>
              <w:rPr>
                <w:b/>
                <w:bCs/>
              </w:rPr>
            </w:pPr>
            <w:r>
              <w:rPr>
                <w:b/>
                <w:bCs/>
              </w:rPr>
              <w:t>Total                                                  £151.79</w:t>
            </w:r>
          </w:p>
          <w:p w14:paraId="2563C00A" w14:textId="77777777" w:rsidR="00955269" w:rsidRDefault="00955269" w:rsidP="00B945D2">
            <w:pPr>
              <w:jc w:val="both"/>
            </w:pPr>
          </w:p>
          <w:p w14:paraId="4B72A206" w14:textId="77777777" w:rsidR="00955269" w:rsidRDefault="00955269" w:rsidP="00955269">
            <w:pPr>
              <w:rPr>
                <w:b/>
                <w:bCs/>
              </w:rPr>
            </w:pPr>
            <w:r>
              <w:rPr>
                <w:b/>
                <w:bCs/>
              </w:rPr>
              <w:t>Bank Statement Reconciliation</w:t>
            </w:r>
          </w:p>
          <w:p w14:paraId="07BE8C3C" w14:textId="77777777" w:rsidR="00955269" w:rsidRDefault="00955269" w:rsidP="00955269">
            <w:pPr>
              <w:rPr>
                <w:b/>
                <w:bCs/>
              </w:rPr>
            </w:pPr>
            <w:r>
              <w:rPr>
                <w:b/>
                <w:bCs/>
              </w:rPr>
              <w:t xml:space="preserve"> </w:t>
            </w:r>
          </w:p>
          <w:p w14:paraId="34169B49" w14:textId="02D65BC7" w:rsidR="00955269" w:rsidRPr="00F410BC" w:rsidRDefault="00955269" w:rsidP="00955269">
            <w:r w:rsidRPr="00F410BC">
              <w:t>Bank Accounts at the end of</w:t>
            </w:r>
            <w:r w:rsidR="00C32523">
              <w:t xml:space="preserve"> June</w:t>
            </w:r>
            <w:r>
              <w:t xml:space="preserve"> </w:t>
            </w:r>
            <w:r w:rsidRPr="00F410BC">
              <w:t>2020</w:t>
            </w:r>
          </w:p>
          <w:p w14:paraId="62500FEA" w14:textId="77777777" w:rsidR="00955269" w:rsidRPr="00F410BC" w:rsidRDefault="00955269" w:rsidP="00955269"/>
          <w:p w14:paraId="347F8064" w14:textId="5D71BBEE" w:rsidR="00955269" w:rsidRPr="00F410BC" w:rsidRDefault="00955269" w:rsidP="00955269">
            <w:r w:rsidRPr="00F410BC">
              <w:t>Current acc        £</w:t>
            </w:r>
            <w:r>
              <w:t xml:space="preserve"> 4</w:t>
            </w:r>
            <w:r w:rsidR="00C32523">
              <w:t>138.62</w:t>
            </w:r>
          </w:p>
          <w:p w14:paraId="1A6D43E3" w14:textId="5F4BD32E" w:rsidR="00955269" w:rsidRPr="00F410BC" w:rsidRDefault="00955269" w:rsidP="00955269">
            <w:r w:rsidRPr="00F410BC">
              <w:t xml:space="preserve">Renovation acc  £ </w:t>
            </w:r>
            <w:r w:rsidR="00C32523">
              <w:t xml:space="preserve">    </w:t>
            </w:r>
            <w:r>
              <w:t>37.24</w:t>
            </w:r>
          </w:p>
          <w:p w14:paraId="6CD220D9" w14:textId="77777777" w:rsidR="00955269" w:rsidRPr="00F410BC" w:rsidRDefault="00955269" w:rsidP="00955269"/>
          <w:p w14:paraId="54430650" w14:textId="6B4CF8E2" w:rsidR="00955269" w:rsidRDefault="00955269" w:rsidP="00955269">
            <w:r w:rsidRPr="005077F6">
              <w:rPr>
                <w:b/>
                <w:bCs/>
              </w:rPr>
              <w:t xml:space="preserve">Total </w:t>
            </w:r>
            <w:r w:rsidRPr="00F410BC">
              <w:t xml:space="preserve">                   </w:t>
            </w:r>
            <w:r w:rsidRPr="005077F6">
              <w:rPr>
                <w:b/>
                <w:bCs/>
              </w:rPr>
              <w:t>£4</w:t>
            </w:r>
            <w:r w:rsidR="00C32523" w:rsidRPr="005077F6">
              <w:rPr>
                <w:b/>
                <w:bCs/>
              </w:rPr>
              <w:t>175.86</w:t>
            </w:r>
          </w:p>
          <w:p w14:paraId="53E6E1DE" w14:textId="5B73D498" w:rsidR="00A15B0E" w:rsidRDefault="00A15B0E" w:rsidP="00955269"/>
          <w:p w14:paraId="05AFA7FC" w14:textId="0611B035" w:rsidR="00A15B0E" w:rsidRDefault="00A15B0E" w:rsidP="00955269">
            <w:pPr>
              <w:rPr>
                <w:b/>
                <w:bCs/>
              </w:rPr>
            </w:pPr>
            <w:r w:rsidRPr="00A15B0E">
              <w:rPr>
                <w:b/>
                <w:bCs/>
              </w:rPr>
              <w:t>Update on requests for signatories to be issued with online access.</w:t>
            </w:r>
          </w:p>
          <w:p w14:paraId="6FA19C38" w14:textId="25F30EAD" w:rsidR="00A15B0E" w:rsidRDefault="00A15B0E" w:rsidP="00955269">
            <w:pPr>
              <w:rPr>
                <w:b/>
                <w:bCs/>
              </w:rPr>
            </w:pPr>
          </w:p>
          <w:p w14:paraId="7886BFE9" w14:textId="32B2A2FA" w:rsidR="00A15B0E" w:rsidRPr="00A15B0E" w:rsidRDefault="005077F6" w:rsidP="00955269">
            <w:r>
              <w:t xml:space="preserve">JB </w:t>
            </w:r>
            <w:r w:rsidR="00CC635C">
              <w:t xml:space="preserve">and IP </w:t>
            </w:r>
            <w:r>
              <w:t>now ha</w:t>
            </w:r>
            <w:r w:rsidR="00CC635C">
              <w:t>ve</w:t>
            </w:r>
            <w:r>
              <w:t xml:space="preserve"> online access.  The remaining 2 signatories will not apply for access at this </w:t>
            </w:r>
            <w:r w:rsidR="00E25958">
              <w:t>time.</w:t>
            </w:r>
          </w:p>
          <w:p w14:paraId="138CFC36" w14:textId="70346717" w:rsidR="00955269" w:rsidRPr="00F77A81" w:rsidRDefault="00955269" w:rsidP="00B945D2">
            <w:pPr>
              <w:jc w:val="both"/>
            </w:pPr>
          </w:p>
        </w:tc>
        <w:tc>
          <w:tcPr>
            <w:tcW w:w="411" w:type="dxa"/>
          </w:tcPr>
          <w:p w14:paraId="22B4549F" w14:textId="77777777" w:rsidR="00227DA7" w:rsidRDefault="00227DA7" w:rsidP="00AC3101">
            <w:pPr>
              <w:jc w:val="both"/>
            </w:pPr>
          </w:p>
        </w:tc>
      </w:tr>
      <w:tr w:rsidR="00AC3101" w14:paraId="75568D09" w14:textId="77777777" w:rsidTr="008A4B06">
        <w:trPr>
          <w:trHeight w:val="659"/>
        </w:trPr>
        <w:tc>
          <w:tcPr>
            <w:tcW w:w="1284" w:type="dxa"/>
          </w:tcPr>
          <w:p w14:paraId="1F22D30E" w14:textId="07BAF0C2" w:rsidR="008A4B06" w:rsidRPr="007A7933" w:rsidRDefault="00545E62" w:rsidP="00AC3101">
            <w:pPr>
              <w:jc w:val="both"/>
              <w:rPr>
                <w:b/>
                <w:bCs/>
              </w:rPr>
            </w:pPr>
            <w:r>
              <w:rPr>
                <w:b/>
                <w:bCs/>
              </w:rPr>
              <w:t>21</w:t>
            </w:r>
          </w:p>
        </w:tc>
        <w:tc>
          <w:tcPr>
            <w:tcW w:w="8041" w:type="dxa"/>
          </w:tcPr>
          <w:p w14:paraId="11502427" w14:textId="77777777" w:rsidR="00A15B0E" w:rsidRDefault="00A15B0E" w:rsidP="00A15B0E">
            <w:pPr>
              <w:jc w:val="both"/>
              <w:rPr>
                <w:b/>
                <w:bCs/>
              </w:rPr>
            </w:pPr>
            <w:r>
              <w:rPr>
                <w:b/>
                <w:bCs/>
              </w:rPr>
              <w:t>Items for future meetings</w:t>
            </w:r>
          </w:p>
          <w:p w14:paraId="42078F9C" w14:textId="5FA5D939" w:rsidR="00277D0F" w:rsidRPr="00277D0F" w:rsidRDefault="00277D0F" w:rsidP="00572367"/>
        </w:tc>
        <w:tc>
          <w:tcPr>
            <w:tcW w:w="411" w:type="dxa"/>
          </w:tcPr>
          <w:p w14:paraId="371D2D10" w14:textId="77777777" w:rsidR="00AC3101" w:rsidRDefault="00AC3101" w:rsidP="00AC3101">
            <w:pPr>
              <w:jc w:val="both"/>
            </w:pPr>
          </w:p>
        </w:tc>
      </w:tr>
      <w:tr w:rsidR="00AC3101" w14:paraId="1B513ACF" w14:textId="77777777" w:rsidTr="008A4B06">
        <w:trPr>
          <w:trHeight w:val="555"/>
        </w:trPr>
        <w:tc>
          <w:tcPr>
            <w:tcW w:w="1284" w:type="dxa"/>
          </w:tcPr>
          <w:p w14:paraId="537E9B25" w14:textId="28C60334" w:rsidR="00287898" w:rsidRPr="00287898" w:rsidRDefault="00545E62" w:rsidP="008A4B06">
            <w:pPr>
              <w:jc w:val="both"/>
              <w:rPr>
                <w:b/>
                <w:bCs/>
              </w:rPr>
            </w:pPr>
            <w:r>
              <w:rPr>
                <w:b/>
                <w:bCs/>
              </w:rPr>
              <w:t>22.</w:t>
            </w:r>
          </w:p>
        </w:tc>
        <w:tc>
          <w:tcPr>
            <w:tcW w:w="8041" w:type="dxa"/>
          </w:tcPr>
          <w:p w14:paraId="5EFC71C8" w14:textId="19D96085" w:rsidR="000F0035" w:rsidRDefault="00B35990" w:rsidP="00FD4ABD">
            <w:pPr>
              <w:jc w:val="both"/>
              <w:rPr>
                <w:b/>
                <w:bCs/>
              </w:rPr>
            </w:pPr>
            <w:r>
              <w:rPr>
                <w:b/>
                <w:bCs/>
              </w:rPr>
              <w:t>Items for information</w:t>
            </w:r>
          </w:p>
          <w:p w14:paraId="7BC6B4E2" w14:textId="49836694" w:rsidR="00DD0E05" w:rsidRPr="00FD4ABD" w:rsidRDefault="00DD0E05" w:rsidP="00A15B0E">
            <w:pPr>
              <w:jc w:val="both"/>
            </w:pPr>
          </w:p>
        </w:tc>
        <w:tc>
          <w:tcPr>
            <w:tcW w:w="411" w:type="dxa"/>
          </w:tcPr>
          <w:p w14:paraId="1116308D" w14:textId="77777777" w:rsidR="00AC3101" w:rsidRDefault="00AC3101" w:rsidP="00AC3101">
            <w:pPr>
              <w:jc w:val="both"/>
            </w:pPr>
          </w:p>
        </w:tc>
      </w:tr>
      <w:tr w:rsidR="00803D39" w14:paraId="552823D8" w14:textId="77777777" w:rsidTr="00E4624F">
        <w:tc>
          <w:tcPr>
            <w:tcW w:w="1284" w:type="dxa"/>
          </w:tcPr>
          <w:p w14:paraId="6D63DE23" w14:textId="77777777" w:rsidR="00803D39" w:rsidRDefault="00803D39" w:rsidP="00803D39">
            <w:pPr>
              <w:jc w:val="both"/>
              <w:rPr>
                <w:b/>
              </w:rPr>
            </w:pPr>
            <w:r>
              <w:rPr>
                <w:b/>
              </w:rPr>
              <w:t>19</w:t>
            </w:r>
          </w:p>
          <w:p w14:paraId="2AC6CF36" w14:textId="5A21A94A" w:rsidR="00803D39" w:rsidRPr="000722F4" w:rsidRDefault="00803D39" w:rsidP="00803D39">
            <w:pPr>
              <w:jc w:val="both"/>
              <w:rPr>
                <w:b/>
              </w:rPr>
            </w:pPr>
          </w:p>
        </w:tc>
        <w:tc>
          <w:tcPr>
            <w:tcW w:w="8041" w:type="dxa"/>
          </w:tcPr>
          <w:p w14:paraId="091301CB" w14:textId="77777777" w:rsidR="00803D39" w:rsidRDefault="00803D39" w:rsidP="00803D39">
            <w:pPr>
              <w:jc w:val="both"/>
              <w:rPr>
                <w:b/>
              </w:rPr>
            </w:pPr>
            <w:r>
              <w:rPr>
                <w:b/>
              </w:rPr>
              <w:t>Date &amp; Time of Next Meeting</w:t>
            </w:r>
          </w:p>
          <w:p w14:paraId="393873D5" w14:textId="77777777" w:rsidR="00803D39" w:rsidRDefault="00803D39" w:rsidP="00803D39">
            <w:pPr>
              <w:jc w:val="both"/>
            </w:pPr>
          </w:p>
          <w:p w14:paraId="28082462" w14:textId="4582AA65" w:rsidR="00803D39" w:rsidRPr="006A5B1C" w:rsidRDefault="00803D39" w:rsidP="00803D39">
            <w:pPr>
              <w:jc w:val="both"/>
              <w:rPr>
                <w:b/>
              </w:rPr>
            </w:pPr>
            <w:r>
              <w:rPr>
                <w:sz w:val="22"/>
                <w:szCs w:val="22"/>
              </w:rPr>
              <w:t xml:space="preserve">Monday </w:t>
            </w:r>
            <w:r w:rsidR="00DD0E05">
              <w:rPr>
                <w:sz w:val="22"/>
                <w:szCs w:val="22"/>
              </w:rPr>
              <w:t>2</w:t>
            </w:r>
            <w:r w:rsidR="00545E62">
              <w:rPr>
                <w:sz w:val="22"/>
                <w:szCs w:val="22"/>
              </w:rPr>
              <w:t>1st</w:t>
            </w:r>
            <w:r w:rsidR="000F0035">
              <w:rPr>
                <w:sz w:val="22"/>
                <w:szCs w:val="22"/>
              </w:rPr>
              <w:t xml:space="preserve"> </w:t>
            </w:r>
            <w:r w:rsidR="00545E62">
              <w:rPr>
                <w:sz w:val="22"/>
                <w:szCs w:val="22"/>
              </w:rPr>
              <w:t>September</w:t>
            </w:r>
            <w:r>
              <w:rPr>
                <w:sz w:val="22"/>
                <w:szCs w:val="22"/>
              </w:rPr>
              <w:t xml:space="preserve"> 2020 @ </w:t>
            </w:r>
            <w:r w:rsidR="00072239">
              <w:rPr>
                <w:sz w:val="22"/>
                <w:szCs w:val="22"/>
              </w:rPr>
              <w:t xml:space="preserve">7pm AGM and </w:t>
            </w:r>
            <w:r>
              <w:rPr>
                <w:sz w:val="22"/>
                <w:szCs w:val="22"/>
              </w:rPr>
              <w:t>7.30pm</w:t>
            </w:r>
            <w:r w:rsidR="00072239">
              <w:rPr>
                <w:sz w:val="22"/>
                <w:szCs w:val="22"/>
              </w:rPr>
              <w:t xml:space="preserve"> OGM</w:t>
            </w:r>
            <w:r>
              <w:rPr>
                <w:sz w:val="22"/>
                <w:szCs w:val="22"/>
              </w:rPr>
              <w:t xml:space="preserve"> via the Zoom platform.</w:t>
            </w:r>
          </w:p>
        </w:tc>
        <w:tc>
          <w:tcPr>
            <w:tcW w:w="411" w:type="dxa"/>
          </w:tcPr>
          <w:p w14:paraId="5B688E4E" w14:textId="77777777" w:rsidR="00803D39" w:rsidRDefault="00803D39" w:rsidP="00803D39">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37EB79A1" w:rsidR="004D5D31" w:rsidRPr="001D42B4" w:rsidRDefault="00814A63" w:rsidP="00627BA8">
      <w:pPr>
        <w:spacing w:after="0" w:line="240" w:lineRule="auto"/>
        <w:jc w:val="both"/>
      </w:pPr>
      <w:r>
        <w:t>The meeting concluded at</w:t>
      </w:r>
      <w:r w:rsidR="00B969C8">
        <w:t xml:space="preserve"> </w:t>
      </w:r>
      <w:r w:rsidR="008A4B06">
        <w:t>9:45</w:t>
      </w:r>
      <w:r w:rsidR="00334394">
        <w:t xml:space="preserve"> </w:t>
      </w:r>
      <w:r w:rsidR="0051687F">
        <w:t>pm</w:t>
      </w:r>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E8B5E" w14:textId="77777777" w:rsidR="004653A5" w:rsidRDefault="004653A5" w:rsidP="005D562E">
      <w:pPr>
        <w:spacing w:after="0" w:line="240" w:lineRule="auto"/>
      </w:pPr>
      <w:r>
        <w:separator/>
      </w:r>
    </w:p>
  </w:endnote>
  <w:endnote w:type="continuationSeparator" w:id="0">
    <w:p w14:paraId="704B0BB4" w14:textId="77777777" w:rsidR="004653A5" w:rsidRDefault="004653A5"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178FE" w14:textId="77777777" w:rsidR="004653A5" w:rsidRDefault="004653A5" w:rsidP="005D562E">
      <w:pPr>
        <w:spacing w:after="0" w:line="240" w:lineRule="auto"/>
      </w:pPr>
      <w:r>
        <w:separator/>
      </w:r>
    </w:p>
  </w:footnote>
  <w:footnote w:type="continuationSeparator" w:id="0">
    <w:p w14:paraId="760CFA73" w14:textId="77777777" w:rsidR="004653A5" w:rsidRDefault="004653A5"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C9C5" w14:textId="762CCBE0" w:rsidR="0026144C" w:rsidRDefault="004653A5">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4653A5"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r w:rsidR="0026144C">
                <w:rPr>
                  <w:rFonts w:asciiTheme="majorHAnsi" w:eastAsiaTheme="majorEastAsia" w:hAnsiTheme="majorHAnsi" w:cstheme="majorBidi"/>
                  <w:sz w:val="36"/>
                  <w:szCs w:val="36"/>
                </w:rPr>
                <w:t>Kettleshulme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295" w:type="dxa"/>
            </w:tcPr>
            <w:p w14:paraId="7947D84A" w14:textId="060B27EF"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300F07">
                <w:rPr>
                  <w:rFonts w:asciiTheme="majorHAnsi" w:eastAsiaTheme="majorEastAsia" w:hAnsiTheme="majorHAnsi" w:cstheme="majorBidi"/>
                  <w:b/>
                  <w:bCs/>
                  <w:color w:val="4F81BD" w:themeColor="accent1"/>
                  <w:sz w:val="36"/>
                  <w:szCs w:val="36"/>
                </w:rPr>
                <w:t>20</w:t>
              </w:r>
            </w:p>
          </w:tc>
        </w:sdtContent>
      </w:sdt>
    </w:tr>
  </w:tbl>
  <w:p w14:paraId="72770C99" w14:textId="1AA29A0A" w:rsidR="0026144C" w:rsidRDefault="004653A5">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3DF2" w14:textId="4E4A6943" w:rsidR="0026144C" w:rsidRDefault="004653A5">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545BC0"/>
    <w:multiLevelType w:val="hybridMultilevel"/>
    <w:tmpl w:val="E0CCB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6A5D0D"/>
    <w:multiLevelType w:val="hybridMultilevel"/>
    <w:tmpl w:val="FE14F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61EE2"/>
    <w:multiLevelType w:val="hybridMultilevel"/>
    <w:tmpl w:val="38E06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7"/>
  </w:num>
  <w:num w:numId="3">
    <w:abstractNumId w:val="5"/>
  </w:num>
  <w:num w:numId="4">
    <w:abstractNumId w:val="30"/>
  </w:num>
  <w:num w:numId="5">
    <w:abstractNumId w:val="29"/>
  </w:num>
  <w:num w:numId="6">
    <w:abstractNumId w:val="0"/>
  </w:num>
  <w:num w:numId="7">
    <w:abstractNumId w:val="27"/>
  </w:num>
  <w:num w:numId="8">
    <w:abstractNumId w:val="33"/>
  </w:num>
  <w:num w:numId="9">
    <w:abstractNumId w:val="28"/>
  </w:num>
  <w:num w:numId="10">
    <w:abstractNumId w:val="22"/>
  </w:num>
  <w:num w:numId="11">
    <w:abstractNumId w:val="38"/>
  </w:num>
  <w:num w:numId="12">
    <w:abstractNumId w:val="21"/>
  </w:num>
  <w:num w:numId="13">
    <w:abstractNumId w:val="40"/>
  </w:num>
  <w:num w:numId="14">
    <w:abstractNumId w:val="11"/>
  </w:num>
  <w:num w:numId="15">
    <w:abstractNumId w:val="19"/>
  </w:num>
  <w:num w:numId="16">
    <w:abstractNumId w:val="25"/>
  </w:num>
  <w:num w:numId="17">
    <w:abstractNumId w:val="15"/>
  </w:num>
  <w:num w:numId="18">
    <w:abstractNumId w:val="34"/>
  </w:num>
  <w:num w:numId="19">
    <w:abstractNumId w:val="10"/>
  </w:num>
  <w:num w:numId="20">
    <w:abstractNumId w:val="2"/>
  </w:num>
  <w:num w:numId="21">
    <w:abstractNumId w:val="3"/>
  </w:num>
  <w:num w:numId="22">
    <w:abstractNumId w:val="20"/>
  </w:num>
  <w:num w:numId="23">
    <w:abstractNumId w:val="35"/>
  </w:num>
  <w:num w:numId="24">
    <w:abstractNumId w:val="1"/>
  </w:num>
  <w:num w:numId="25">
    <w:abstractNumId w:val="39"/>
  </w:num>
  <w:num w:numId="26">
    <w:abstractNumId w:val="9"/>
  </w:num>
  <w:num w:numId="27">
    <w:abstractNumId w:val="24"/>
  </w:num>
  <w:num w:numId="28">
    <w:abstractNumId w:val="8"/>
  </w:num>
  <w:num w:numId="29">
    <w:abstractNumId w:val="23"/>
  </w:num>
  <w:num w:numId="30">
    <w:abstractNumId w:val="16"/>
  </w:num>
  <w:num w:numId="31">
    <w:abstractNumId w:val="14"/>
  </w:num>
  <w:num w:numId="32">
    <w:abstractNumId w:val="6"/>
  </w:num>
  <w:num w:numId="33">
    <w:abstractNumId w:val="26"/>
  </w:num>
  <w:num w:numId="34">
    <w:abstractNumId w:val="32"/>
  </w:num>
  <w:num w:numId="35">
    <w:abstractNumId w:val="18"/>
  </w:num>
  <w:num w:numId="36">
    <w:abstractNumId w:val="12"/>
  </w:num>
  <w:num w:numId="37">
    <w:abstractNumId w:val="13"/>
  </w:num>
  <w:num w:numId="38">
    <w:abstractNumId w:val="7"/>
  </w:num>
  <w:num w:numId="39">
    <w:abstractNumId w:val="4"/>
  </w:num>
  <w:num w:numId="40">
    <w:abstractNumId w:val="3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3851"/>
    <w:rsid w:val="00005668"/>
    <w:rsid w:val="00006E6F"/>
    <w:rsid w:val="000105DA"/>
    <w:rsid w:val="00014B66"/>
    <w:rsid w:val="00016920"/>
    <w:rsid w:val="00016AF4"/>
    <w:rsid w:val="00017CE1"/>
    <w:rsid w:val="00024909"/>
    <w:rsid w:val="00037C0C"/>
    <w:rsid w:val="00041540"/>
    <w:rsid w:val="00043A01"/>
    <w:rsid w:val="00047273"/>
    <w:rsid w:val="00050552"/>
    <w:rsid w:val="000520D6"/>
    <w:rsid w:val="00055EDD"/>
    <w:rsid w:val="00060D41"/>
    <w:rsid w:val="000628C1"/>
    <w:rsid w:val="00067118"/>
    <w:rsid w:val="00072239"/>
    <w:rsid w:val="000722F4"/>
    <w:rsid w:val="00081B63"/>
    <w:rsid w:val="0008285F"/>
    <w:rsid w:val="000860BE"/>
    <w:rsid w:val="00096DC8"/>
    <w:rsid w:val="000979C5"/>
    <w:rsid w:val="000A0C99"/>
    <w:rsid w:val="000A4043"/>
    <w:rsid w:val="000A5551"/>
    <w:rsid w:val="000A6C66"/>
    <w:rsid w:val="000B05AC"/>
    <w:rsid w:val="000B0A77"/>
    <w:rsid w:val="000B3A26"/>
    <w:rsid w:val="000B4865"/>
    <w:rsid w:val="000B5AA0"/>
    <w:rsid w:val="000C0C78"/>
    <w:rsid w:val="000C39CC"/>
    <w:rsid w:val="000C7C1B"/>
    <w:rsid w:val="000C7F32"/>
    <w:rsid w:val="000D6611"/>
    <w:rsid w:val="000F0035"/>
    <w:rsid w:val="000F00B4"/>
    <w:rsid w:val="000F2C04"/>
    <w:rsid w:val="000F49B4"/>
    <w:rsid w:val="00104D70"/>
    <w:rsid w:val="00106533"/>
    <w:rsid w:val="00110FE5"/>
    <w:rsid w:val="00111A6D"/>
    <w:rsid w:val="00121988"/>
    <w:rsid w:val="00122B43"/>
    <w:rsid w:val="00122C0A"/>
    <w:rsid w:val="00123483"/>
    <w:rsid w:val="00125469"/>
    <w:rsid w:val="001264BB"/>
    <w:rsid w:val="00127241"/>
    <w:rsid w:val="001304AF"/>
    <w:rsid w:val="00130F8A"/>
    <w:rsid w:val="001329BD"/>
    <w:rsid w:val="0014038D"/>
    <w:rsid w:val="00142B5F"/>
    <w:rsid w:val="001433E2"/>
    <w:rsid w:val="00143DE1"/>
    <w:rsid w:val="00144701"/>
    <w:rsid w:val="00146424"/>
    <w:rsid w:val="00153C70"/>
    <w:rsid w:val="001615EF"/>
    <w:rsid w:val="001638B4"/>
    <w:rsid w:val="0017338A"/>
    <w:rsid w:val="00173DF6"/>
    <w:rsid w:val="0017515B"/>
    <w:rsid w:val="00175B1E"/>
    <w:rsid w:val="001767FD"/>
    <w:rsid w:val="0018100D"/>
    <w:rsid w:val="0018631E"/>
    <w:rsid w:val="0018790E"/>
    <w:rsid w:val="00187921"/>
    <w:rsid w:val="00187D81"/>
    <w:rsid w:val="001965D5"/>
    <w:rsid w:val="001976AD"/>
    <w:rsid w:val="001A2141"/>
    <w:rsid w:val="001B5A14"/>
    <w:rsid w:val="001B68BD"/>
    <w:rsid w:val="001C14EB"/>
    <w:rsid w:val="001C3B88"/>
    <w:rsid w:val="001C5A50"/>
    <w:rsid w:val="001D06D9"/>
    <w:rsid w:val="001D42B4"/>
    <w:rsid w:val="001D4574"/>
    <w:rsid w:val="001E161B"/>
    <w:rsid w:val="001E1934"/>
    <w:rsid w:val="001E585F"/>
    <w:rsid w:val="001F088D"/>
    <w:rsid w:val="001F0C82"/>
    <w:rsid w:val="001F15F1"/>
    <w:rsid w:val="001F3DD3"/>
    <w:rsid w:val="001F538A"/>
    <w:rsid w:val="0020608D"/>
    <w:rsid w:val="0021065B"/>
    <w:rsid w:val="002126E6"/>
    <w:rsid w:val="002137FF"/>
    <w:rsid w:val="00213C75"/>
    <w:rsid w:val="00222C50"/>
    <w:rsid w:val="00222D00"/>
    <w:rsid w:val="00224812"/>
    <w:rsid w:val="00224E88"/>
    <w:rsid w:val="0022602F"/>
    <w:rsid w:val="002265C4"/>
    <w:rsid w:val="00226A91"/>
    <w:rsid w:val="00227DA7"/>
    <w:rsid w:val="00235DBC"/>
    <w:rsid w:val="00237349"/>
    <w:rsid w:val="00240908"/>
    <w:rsid w:val="00241A98"/>
    <w:rsid w:val="00242AE7"/>
    <w:rsid w:val="00246E0B"/>
    <w:rsid w:val="00250ABD"/>
    <w:rsid w:val="00257DA7"/>
    <w:rsid w:val="0026144C"/>
    <w:rsid w:val="002640A7"/>
    <w:rsid w:val="00270C1A"/>
    <w:rsid w:val="00273E61"/>
    <w:rsid w:val="00277D0F"/>
    <w:rsid w:val="00282280"/>
    <w:rsid w:val="00284F72"/>
    <w:rsid w:val="00285987"/>
    <w:rsid w:val="00287898"/>
    <w:rsid w:val="00291FAA"/>
    <w:rsid w:val="00294827"/>
    <w:rsid w:val="002956DF"/>
    <w:rsid w:val="002957B9"/>
    <w:rsid w:val="00297CEB"/>
    <w:rsid w:val="002A11FA"/>
    <w:rsid w:val="002A29E2"/>
    <w:rsid w:val="002A2D92"/>
    <w:rsid w:val="002B2F65"/>
    <w:rsid w:val="002C1EB5"/>
    <w:rsid w:val="002C272C"/>
    <w:rsid w:val="002C3033"/>
    <w:rsid w:val="002C471C"/>
    <w:rsid w:val="002C504E"/>
    <w:rsid w:val="002D1680"/>
    <w:rsid w:val="002D2220"/>
    <w:rsid w:val="002D4B20"/>
    <w:rsid w:val="002D4F03"/>
    <w:rsid w:val="002E00D2"/>
    <w:rsid w:val="002E3DD9"/>
    <w:rsid w:val="002E6092"/>
    <w:rsid w:val="002F3D0F"/>
    <w:rsid w:val="002F41B8"/>
    <w:rsid w:val="002F4B6E"/>
    <w:rsid w:val="00300F07"/>
    <w:rsid w:val="00302565"/>
    <w:rsid w:val="00302FE8"/>
    <w:rsid w:val="0030531A"/>
    <w:rsid w:val="00305A88"/>
    <w:rsid w:val="00312690"/>
    <w:rsid w:val="00314679"/>
    <w:rsid w:val="00326AD9"/>
    <w:rsid w:val="00330624"/>
    <w:rsid w:val="00330A78"/>
    <w:rsid w:val="00334394"/>
    <w:rsid w:val="00336622"/>
    <w:rsid w:val="00350CA2"/>
    <w:rsid w:val="003516E8"/>
    <w:rsid w:val="00354F73"/>
    <w:rsid w:val="0035528A"/>
    <w:rsid w:val="0035742F"/>
    <w:rsid w:val="00363EA2"/>
    <w:rsid w:val="00367B4C"/>
    <w:rsid w:val="00377D93"/>
    <w:rsid w:val="00381E19"/>
    <w:rsid w:val="00383B78"/>
    <w:rsid w:val="00387081"/>
    <w:rsid w:val="00387CA1"/>
    <w:rsid w:val="00392805"/>
    <w:rsid w:val="003A0577"/>
    <w:rsid w:val="003A0B4E"/>
    <w:rsid w:val="003A2DCE"/>
    <w:rsid w:val="003B07F7"/>
    <w:rsid w:val="003C0514"/>
    <w:rsid w:val="003C05C2"/>
    <w:rsid w:val="003C14B1"/>
    <w:rsid w:val="003C269C"/>
    <w:rsid w:val="003C4F7D"/>
    <w:rsid w:val="003C75D0"/>
    <w:rsid w:val="003D3621"/>
    <w:rsid w:val="003D6FB1"/>
    <w:rsid w:val="003E1C56"/>
    <w:rsid w:val="003E6FD6"/>
    <w:rsid w:val="003F016C"/>
    <w:rsid w:val="003F32CF"/>
    <w:rsid w:val="00402589"/>
    <w:rsid w:val="004052C1"/>
    <w:rsid w:val="00407A29"/>
    <w:rsid w:val="00413D87"/>
    <w:rsid w:val="00414470"/>
    <w:rsid w:val="00417C23"/>
    <w:rsid w:val="004209E1"/>
    <w:rsid w:val="00421AEC"/>
    <w:rsid w:val="00422008"/>
    <w:rsid w:val="00433C76"/>
    <w:rsid w:val="00436F3A"/>
    <w:rsid w:val="00437B77"/>
    <w:rsid w:val="00440894"/>
    <w:rsid w:val="00441746"/>
    <w:rsid w:val="00441B3C"/>
    <w:rsid w:val="00443CBD"/>
    <w:rsid w:val="00452915"/>
    <w:rsid w:val="004555EC"/>
    <w:rsid w:val="00455A06"/>
    <w:rsid w:val="00464416"/>
    <w:rsid w:val="004647A2"/>
    <w:rsid w:val="004653A5"/>
    <w:rsid w:val="00465C8F"/>
    <w:rsid w:val="00467B5F"/>
    <w:rsid w:val="00467EBF"/>
    <w:rsid w:val="00473A5A"/>
    <w:rsid w:val="00475C58"/>
    <w:rsid w:val="00476B73"/>
    <w:rsid w:val="0049554C"/>
    <w:rsid w:val="004A015D"/>
    <w:rsid w:val="004B136D"/>
    <w:rsid w:val="004B2AA4"/>
    <w:rsid w:val="004C09B9"/>
    <w:rsid w:val="004C12C8"/>
    <w:rsid w:val="004C1E19"/>
    <w:rsid w:val="004C23DC"/>
    <w:rsid w:val="004C4CE9"/>
    <w:rsid w:val="004D4136"/>
    <w:rsid w:val="004D5874"/>
    <w:rsid w:val="004D5D31"/>
    <w:rsid w:val="004D639A"/>
    <w:rsid w:val="004D6C7E"/>
    <w:rsid w:val="004D7241"/>
    <w:rsid w:val="004E4CC3"/>
    <w:rsid w:val="004E54D3"/>
    <w:rsid w:val="00504EE4"/>
    <w:rsid w:val="005077F6"/>
    <w:rsid w:val="00514737"/>
    <w:rsid w:val="0051687F"/>
    <w:rsid w:val="005174E8"/>
    <w:rsid w:val="00517C0A"/>
    <w:rsid w:val="00524C70"/>
    <w:rsid w:val="005273AC"/>
    <w:rsid w:val="00527EAF"/>
    <w:rsid w:val="0053075C"/>
    <w:rsid w:val="005320E1"/>
    <w:rsid w:val="00535369"/>
    <w:rsid w:val="00535A5F"/>
    <w:rsid w:val="005362AB"/>
    <w:rsid w:val="005367FA"/>
    <w:rsid w:val="0054434D"/>
    <w:rsid w:val="00545E62"/>
    <w:rsid w:val="005464AD"/>
    <w:rsid w:val="0055328F"/>
    <w:rsid w:val="00557B87"/>
    <w:rsid w:val="005605DB"/>
    <w:rsid w:val="00564033"/>
    <w:rsid w:val="00572367"/>
    <w:rsid w:val="005766B0"/>
    <w:rsid w:val="00584483"/>
    <w:rsid w:val="00590476"/>
    <w:rsid w:val="005963D2"/>
    <w:rsid w:val="00596BB8"/>
    <w:rsid w:val="005974AF"/>
    <w:rsid w:val="005A14CD"/>
    <w:rsid w:val="005A1F43"/>
    <w:rsid w:val="005B17C4"/>
    <w:rsid w:val="005B2869"/>
    <w:rsid w:val="005B38A7"/>
    <w:rsid w:val="005B4C13"/>
    <w:rsid w:val="005B5AEA"/>
    <w:rsid w:val="005B72EB"/>
    <w:rsid w:val="005C0658"/>
    <w:rsid w:val="005D562E"/>
    <w:rsid w:val="005E1D8A"/>
    <w:rsid w:val="005E3323"/>
    <w:rsid w:val="005F497E"/>
    <w:rsid w:val="0060095F"/>
    <w:rsid w:val="00601775"/>
    <w:rsid w:val="0060187D"/>
    <w:rsid w:val="0060488A"/>
    <w:rsid w:val="006076E0"/>
    <w:rsid w:val="0060796E"/>
    <w:rsid w:val="0061187B"/>
    <w:rsid w:val="00612A55"/>
    <w:rsid w:val="006158FD"/>
    <w:rsid w:val="00626A7A"/>
    <w:rsid w:val="00627BA8"/>
    <w:rsid w:val="00627ED3"/>
    <w:rsid w:val="006307BD"/>
    <w:rsid w:val="00633C68"/>
    <w:rsid w:val="00633D9B"/>
    <w:rsid w:val="00634602"/>
    <w:rsid w:val="006355EE"/>
    <w:rsid w:val="006365CA"/>
    <w:rsid w:val="00636E7F"/>
    <w:rsid w:val="006370CF"/>
    <w:rsid w:val="00645D7D"/>
    <w:rsid w:val="00647463"/>
    <w:rsid w:val="006526A7"/>
    <w:rsid w:val="00655580"/>
    <w:rsid w:val="00655749"/>
    <w:rsid w:val="00656A58"/>
    <w:rsid w:val="00661270"/>
    <w:rsid w:val="006658E9"/>
    <w:rsid w:val="00674911"/>
    <w:rsid w:val="00676304"/>
    <w:rsid w:val="006768AE"/>
    <w:rsid w:val="00677CB8"/>
    <w:rsid w:val="00682BD6"/>
    <w:rsid w:val="00684979"/>
    <w:rsid w:val="00684C46"/>
    <w:rsid w:val="006853C0"/>
    <w:rsid w:val="00686925"/>
    <w:rsid w:val="006875E2"/>
    <w:rsid w:val="00687F36"/>
    <w:rsid w:val="00691C10"/>
    <w:rsid w:val="006924FA"/>
    <w:rsid w:val="00697410"/>
    <w:rsid w:val="006A1541"/>
    <w:rsid w:val="006A1570"/>
    <w:rsid w:val="006A44A2"/>
    <w:rsid w:val="006A5B1C"/>
    <w:rsid w:val="006A6F45"/>
    <w:rsid w:val="006B3018"/>
    <w:rsid w:val="006C32A6"/>
    <w:rsid w:val="006C6227"/>
    <w:rsid w:val="006C73E9"/>
    <w:rsid w:val="006D09A3"/>
    <w:rsid w:val="006D5C56"/>
    <w:rsid w:val="006E11CA"/>
    <w:rsid w:val="006E1FE7"/>
    <w:rsid w:val="006E6A83"/>
    <w:rsid w:val="006F1E58"/>
    <w:rsid w:val="006F3372"/>
    <w:rsid w:val="006F67DB"/>
    <w:rsid w:val="006F6C30"/>
    <w:rsid w:val="006F7F9A"/>
    <w:rsid w:val="00702154"/>
    <w:rsid w:val="00704D77"/>
    <w:rsid w:val="00705985"/>
    <w:rsid w:val="0070671A"/>
    <w:rsid w:val="00710399"/>
    <w:rsid w:val="0071317D"/>
    <w:rsid w:val="007139A9"/>
    <w:rsid w:val="007146F5"/>
    <w:rsid w:val="0071492B"/>
    <w:rsid w:val="0071512D"/>
    <w:rsid w:val="00717198"/>
    <w:rsid w:val="00731126"/>
    <w:rsid w:val="00735732"/>
    <w:rsid w:val="00735BB0"/>
    <w:rsid w:val="007361F2"/>
    <w:rsid w:val="007432D2"/>
    <w:rsid w:val="0074483C"/>
    <w:rsid w:val="00754C19"/>
    <w:rsid w:val="007610AC"/>
    <w:rsid w:val="0076504D"/>
    <w:rsid w:val="00766A5E"/>
    <w:rsid w:val="00770EE4"/>
    <w:rsid w:val="0077559D"/>
    <w:rsid w:val="00776694"/>
    <w:rsid w:val="007802A3"/>
    <w:rsid w:val="00780DD0"/>
    <w:rsid w:val="0078767B"/>
    <w:rsid w:val="0079071B"/>
    <w:rsid w:val="00793691"/>
    <w:rsid w:val="00796382"/>
    <w:rsid w:val="00797215"/>
    <w:rsid w:val="00797251"/>
    <w:rsid w:val="00797FBF"/>
    <w:rsid w:val="007A59DE"/>
    <w:rsid w:val="007A60D1"/>
    <w:rsid w:val="007A7933"/>
    <w:rsid w:val="007B30D2"/>
    <w:rsid w:val="007B6D9F"/>
    <w:rsid w:val="007C1350"/>
    <w:rsid w:val="007C1B79"/>
    <w:rsid w:val="007C43EC"/>
    <w:rsid w:val="007C4B23"/>
    <w:rsid w:val="007C5456"/>
    <w:rsid w:val="007D2135"/>
    <w:rsid w:val="007D34C8"/>
    <w:rsid w:val="007D75D6"/>
    <w:rsid w:val="007D76CF"/>
    <w:rsid w:val="007E4129"/>
    <w:rsid w:val="007E52FC"/>
    <w:rsid w:val="007F66C6"/>
    <w:rsid w:val="00801E88"/>
    <w:rsid w:val="00801FC5"/>
    <w:rsid w:val="00802020"/>
    <w:rsid w:val="008022D5"/>
    <w:rsid w:val="00803D39"/>
    <w:rsid w:val="00810FF1"/>
    <w:rsid w:val="00814A63"/>
    <w:rsid w:val="00816499"/>
    <w:rsid w:val="00820683"/>
    <w:rsid w:val="0083524B"/>
    <w:rsid w:val="0083642E"/>
    <w:rsid w:val="00840CB0"/>
    <w:rsid w:val="00841868"/>
    <w:rsid w:val="00860295"/>
    <w:rsid w:val="00862C6A"/>
    <w:rsid w:val="00872B2E"/>
    <w:rsid w:val="00875009"/>
    <w:rsid w:val="00876FF8"/>
    <w:rsid w:val="008809E8"/>
    <w:rsid w:val="0088126F"/>
    <w:rsid w:val="00884F98"/>
    <w:rsid w:val="00886737"/>
    <w:rsid w:val="00893466"/>
    <w:rsid w:val="00893647"/>
    <w:rsid w:val="008958E4"/>
    <w:rsid w:val="00895ED2"/>
    <w:rsid w:val="008A2660"/>
    <w:rsid w:val="008A4B06"/>
    <w:rsid w:val="008A5584"/>
    <w:rsid w:val="008A635A"/>
    <w:rsid w:val="008B09A7"/>
    <w:rsid w:val="008B14E2"/>
    <w:rsid w:val="008C1ABB"/>
    <w:rsid w:val="008C376C"/>
    <w:rsid w:val="008C5DFB"/>
    <w:rsid w:val="008C771F"/>
    <w:rsid w:val="008D5450"/>
    <w:rsid w:val="008D59EB"/>
    <w:rsid w:val="008D7A68"/>
    <w:rsid w:val="008E7E8B"/>
    <w:rsid w:val="008F156F"/>
    <w:rsid w:val="008F3DD0"/>
    <w:rsid w:val="00900278"/>
    <w:rsid w:val="00900325"/>
    <w:rsid w:val="00900AEB"/>
    <w:rsid w:val="00900C52"/>
    <w:rsid w:val="00900E67"/>
    <w:rsid w:val="00902989"/>
    <w:rsid w:val="00905B81"/>
    <w:rsid w:val="00910B5F"/>
    <w:rsid w:val="00914991"/>
    <w:rsid w:val="0091788B"/>
    <w:rsid w:val="00920DDF"/>
    <w:rsid w:val="00921698"/>
    <w:rsid w:val="00922832"/>
    <w:rsid w:val="00923144"/>
    <w:rsid w:val="009248E1"/>
    <w:rsid w:val="00926A8B"/>
    <w:rsid w:val="009273DF"/>
    <w:rsid w:val="0093147C"/>
    <w:rsid w:val="00932386"/>
    <w:rsid w:val="00934556"/>
    <w:rsid w:val="00941FAB"/>
    <w:rsid w:val="009426C3"/>
    <w:rsid w:val="00943658"/>
    <w:rsid w:val="00943791"/>
    <w:rsid w:val="0094723B"/>
    <w:rsid w:val="00953FF1"/>
    <w:rsid w:val="00954839"/>
    <w:rsid w:val="00954F19"/>
    <w:rsid w:val="00954F95"/>
    <w:rsid w:val="00955269"/>
    <w:rsid w:val="00957114"/>
    <w:rsid w:val="00957CD4"/>
    <w:rsid w:val="00962EA5"/>
    <w:rsid w:val="00964A5F"/>
    <w:rsid w:val="00972B17"/>
    <w:rsid w:val="00981599"/>
    <w:rsid w:val="00981B3B"/>
    <w:rsid w:val="009828A6"/>
    <w:rsid w:val="009850CB"/>
    <w:rsid w:val="009901FD"/>
    <w:rsid w:val="0099167E"/>
    <w:rsid w:val="009968C7"/>
    <w:rsid w:val="009A15E8"/>
    <w:rsid w:val="009A2EE8"/>
    <w:rsid w:val="009A2F35"/>
    <w:rsid w:val="009A3386"/>
    <w:rsid w:val="009A3DBB"/>
    <w:rsid w:val="009A3FE9"/>
    <w:rsid w:val="009B227D"/>
    <w:rsid w:val="009B35A0"/>
    <w:rsid w:val="009B7B55"/>
    <w:rsid w:val="009C0496"/>
    <w:rsid w:val="009D7821"/>
    <w:rsid w:val="009D7C5E"/>
    <w:rsid w:val="009E229B"/>
    <w:rsid w:val="009E58CA"/>
    <w:rsid w:val="009E6C3B"/>
    <w:rsid w:val="009F16A4"/>
    <w:rsid w:val="009F2981"/>
    <w:rsid w:val="009F2A22"/>
    <w:rsid w:val="009F552D"/>
    <w:rsid w:val="00A00CCF"/>
    <w:rsid w:val="00A0286B"/>
    <w:rsid w:val="00A043BF"/>
    <w:rsid w:val="00A0730E"/>
    <w:rsid w:val="00A10DCD"/>
    <w:rsid w:val="00A1145D"/>
    <w:rsid w:val="00A14584"/>
    <w:rsid w:val="00A14C56"/>
    <w:rsid w:val="00A14ECB"/>
    <w:rsid w:val="00A155FF"/>
    <w:rsid w:val="00A15B0E"/>
    <w:rsid w:val="00A20171"/>
    <w:rsid w:val="00A25F96"/>
    <w:rsid w:val="00A332E2"/>
    <w:rsid w:val="00A33B34"/>
    <w:rsid w:val="00A34EC3"/>
    <w:rsid w:val="00A3732D"/>
    <w:rsid w:val="00A5250F"/>
    <w:rsid w:val="00A5550E"/>
    <w:rsid w:val="00A56621"/>
    <w:rsid w:val="00A56844"/>
    <w:rsid w:val="00A72C59"/>
    <w:rsid w:val="00A736CF"/>
    <w:rsid w:val="00A847A2"/>
    <w:rsid w:val="00A86F60"/>
    <w:rsid w:val="00A902C5"/>
    <w:rsid w:val="00A92BD3"/>
    <w:rsid w:val="00A93973"/>
    <w:rsid w:val="00A94145"/>
    <w:rsid w:val="00A97ECD"/>
    <w:rsid w:val="00AA2992"/>
    <w:rsid w:val="00AA39A1"/>
    <w:rsid w:val="00AB4686"/>
    <w:rsid w:val="00AC06DB"/>
    <w:rsid w:val="00AC12AC"/>
    <w:rsid w:val="00AC1F82"/>
    <w:rsid w:val="00AC3101"/>
    <w:rsid w:val="00AC31FC"/>
    <w:rsid w:val="00AC4572"/>
    <w:rsid w:val="00AC4749"/>
    <w:rsid w:val="00AC54CE"/>
    <w:rsid w:val="00AD0558"/>
    <w:rsid w:val="00AD1B86"/>
    <w:rsid w:val="00AD615E"/>
    <w:rsid w:val="00AD69FF"/>
    <w:rsid w:val="00AD71E4"/>
    <w:rsid w:val="00AE2E0C"/>
    <w:rsid w:val="00AE43DF"/>
    <w:rsid w:val="00AE7915"/>
    <w:rsid w:val="00AF0B0D"/>
    <w:rsid w:val="00AF6633"/>
    <w:rsid w:val="00B0254E"/>
    <w:rsid w:val="00B050E2"/>
    <w:rsid w:val="00B111B9"/>
    <w:rsid w:val="00B220E6"/>
    <w:rsid w:val="00B22305"/>
    <w:rsid w:val="00B35990"/>
    <w:rsid w:val="00B360D1"/>
    <w:rsid w:val="00B4135E"/>
    <w:rsid w:val="00B5376D"/>
    <w:rsid w:val="00B575E8"/>
    <w:rsid w:val="00B57EF4"/>
    <w:rsid w:val="00B60CC8"/>
    <w:rsid w:val="00B60DB0"/>
    <w:rsid w:val="00B62884"/>
    <w:rsid w:val="00B63342"/>
    <w:rsid w:val="00B64053"/>
    <w:rsid w:val="00B67BAE"/>
    <w:rsid w:val="00B738AA"/>
    <w:rsid w:val="00B761B3"/>
    <w:rsid w:val="00B76C97"/>
    <w:rsid w:val="00B829B0"/>
    <w:rsid w:val="00B832A9"/>
    <w:rsid w:val="00B84790"/>
    <w:rsid w:val="00B90BD3"/>
    <w:rsid w:val="00B93C47"/>
    <w:rsid w:val="00B945D2"/>
    <w:rsid w:val="00B969C8"/>
    <w:rsid w:val="00BA0E7A"/>
    <w:rsid w:val="00BA16AE"/>
    <w:rsid w:val="00BA16C0"/>
    <w:rsid w:val="00BA2567"/>
    <w:rsid w:val="00BA7FA7"/>
    <w:rsid w:val="00BB0EA6"/>
    <w:rsid w:val="00BB33C3"/>
    <w:rsid w:val="00BB4FCA"/>
    <w:rsid w:val="00BC31A3"/>
    <w:rsid w:val="00BC6C93"/>
    <w:rsid w:val="00BC7CFD"/>
    <w:rsid w:val="00BE3500"/>
    <w:rsid w:val="00BE4E45"/>
    <w:rsid w:val="00BE5005"/>
    <w:rsid w:val="00BF055C"/>
    <w:rsid w:val="00BF4B5F"/>
    <w:rsid w:val="00BF6524"/>
    <w:rsid w:val="00C009CC"/>
    <w:rsid w:val="00C010F6"/>
    <w:rsid w:val="00C02514"/>
    <w:rsid w:val="00C04A6C"/>
    <w:rsid w:val="00C07876"/>
    <w:rsid w:val="00C11283"/>
    <w:rsid w:val="00C1272A"/>
    <w:rsid w:val="00C12D6A"/>
    <w:rsid w:val="00C24568"/>
    <w:rsid w:val="00C32523"/>
    <w:rsid w:val="00C376E3"/>
    <w:rsid w:val="00C40406"/>
    <w:rsid w:val="00C46753"/>
    <w:rsid w:val="00C576C1"/>
    <w:rsid w:val="00C649B3"/>
    <w:rsid w:val="00C66B8C"/>
    <w:rsid w:val="00C66D8D"/>
    <w:rsid w:val="00C715AA"/>
    <w:rsid w:val="00C72904"/>
    <w:rsid w:val="00C84142"/>
    <w:rsid w:val="00C86C4B"/>
    <w:rsid w:val="00C90257"/>
    <w:rsid w:val="00C9337B"/>
    <w:rsid w:val="00C94060"/>
    <w:rsid w:val="00CA2218"/>
    <w:rsid w:val="00CA663B"/>
    <w:rsid w:val="00CA70D9"/>
    <w:rsid w:val="00CB021A"/>
    <w:rsid w:val="00CB1560"/>
    <w:rsid w:val="00CB276A"/>
    <w:rsid w:val="00CB2833"/>
    <w:rsid w:val="00CB425C"/>
    <w:rsid w:val="00CC12D5"/>
    <w:rsid w:val="00CC1F0B"/>
    <w:rsid w:val="00CC2F1C"/>
    <w:rsid w:val="00CC635C"/>
    <w:rsid w:val="00CD0D36"/>
    <w:rsid w:val="00CD2694"/>
    <w:rsid w:val="00CD2B2F"/>
    <w:rsid w:val="00CE01CB"/>
    <w:rsid w:val="00CE41E7"/>
    <w:rsid w:val="00CF1CFD"/>
    <w:rsid w:val="00CF4610"/>
    <w:rsid w:val="00CF5040"/>
    <w:rsid w:val="00D0218D"/>
    <w:rsid w:val="00D075F3"/>
    <w:rsid w:val="00D10601"/>
    <w:rsid w:val="00D129AE"/>
    <w:rsid w:val="00D16BD9"/>
    <w:rsid w:val="00D24950"/>
    <w:rsid w:val="00D30B89"/>
    <w:rsid w:val="00D46166"/>
    <w:rsid w:val="00D537D0"/>
    <w:rsid w:val="00D549EC"/>
    <w:rsid w:val="00D551C7"/>
    <w:rsid w:val="00D56F61"/>
    <w:rsid w:val="00D60CF2"/>
    <w:rsid w:val="00D65586"/>
    <w:rsid w:val="00D6768B"/>
    <w:rsid w:val="00D73808"/>
    <w:rsid w:val="00D7411D"/>
    <w:rsid w:val="00D761A9"/>
    <w:rsid w:val="00D822FA"/>
    <w:rsid w:val="00D837D0"/>
    <w:rsid w:val="00D84CBF"/>
    <w:rsid w:val="00D92E2A"/>
    <w:rsid w:val="00D93BED"/>
    <w:rsid w:val="00D94DFE"/>
    <w:rsid w:val="00DA420A"/>
    <w:rsid w:val="00DA5BC8"/>
    <w:rsid w:val="00DA5F2F"/>
    <w:rsid w:val="00DB2B50"/>
    <w:rsid w:val="00DB50ED"/>
    <w:rsid w:val="00DC1018"/>
    <w:rsid w:val="00DC1587"/>
    <w:rsid w:val="00DD0E05"/>
    <w:rsid w:val="00DD181F"/>
    <w:rsid w:val="00DD286B"/>
    <w:rsid w:val="00DD3537"/>
    <w:rsid w:val="00DD3C1C"/>
    <w:rsid w:val="00DE3D71"/>
    <w:rsid w:val="00DE4ED7"/>
    <w:rsid w:val="00DE6D4A"/>
    <w:rsid w:val="00DF0EE4"/>
    <w:rsid w:val="00DF662D"/>
    <w:rsid w:val="00DF6CE0"/>
    <w:rsid w:val="00E00DC0"/>
    <w:rsid w:val="00E01E7A"/>
    <w:rsid w:val="00E07084"/>
    <w:rsid w:val="00E10CB2"/>
    <w:rsid w:val="00E14290"/>
    <w:rsid w:val="00E14349"/>
    <w:rsid w:val="00E25958"/>
    <w:rsid w:val="00E276F9"/>
    <w:rsid w:val="00E334C4"/>
    <w:rsid w:val="00E36A2B"/>
    <w:rsid w:val="00E37CBF"/>
    <w:rsid w:val="00E4624F"/>
    <w:rsid w:val="00E52963"/>
    <w:rsid w:val="00E52E90"/>
    <w:rsid w:val="00E55C4C"/>
    <w:rsid w:val="00E57EDF"/>
    <w:rsid w:val="00E65E73"/>
    <w:rsid w:val="00E74C93"/>
    <w:rsid w:val="00E86123"/>
    <w:rsid w:val="00E86BCE"/>
    <w:rsid w:val="00E90AF1"/>
    <w:rsid w:val="00E911C0"/>
    <w:rsid w:val="00EA105D"/>
    <w:rsid w:val="00EA23CA"/>
    <w:rsid w:val="00EA4684"/>
    <w:rsid w:val="00EB2B26"/>
    <w:rsid w:val="00EB2C57"/>
    <w:rsid w:val="00EB79A9"/>
    <w:rsid w:val="00EC1484"/>
    <w:rsid w:val="00EC69F2"/>
    <w:rsid w:val="00EC6F7D"/>
    <w:rsid w:val="00EC7981"/>
    <w:rsid w:val="00ED0AE4"/>
    <w:rsid w:val="00ED2172"/>
    <w:rsid w:val="00ED3D9A"/>
    <w:rsid w:val="00ED4DF0"/>
    <w:rsid w:val="00ED5699"/>
    <w:rsid w:val="00ED56D4"/>
    <w:rsid w:val="00ED5FB9"/>
    <w:rsid w:val="00ED7001"/>
    <w:rsid w:val="00EE27D9"/>
    <w:rsid w:val="00EF1AD9"/>
    <w:rsid w:val="00EF2D29"/>
    <w:rsid w:val="00EF5E6E"/>
    <w:rsid w:val="00EF6A6B"/>
    <w:rsid w:val="00F031FE"/>
    <w:rsid w:val="00F060B3"/>
    <w:rsid w:val="00F13034"/>
    <w:rsid w:val="00F14B80"/>
    <w:rsid w:val="00F15587"/>
    <w:rsid w:val="00F16894"/>
    <w:rsid w:val="00F16E41"/>
    <w:rsid w:val="00F20672"/>
    <w:rsid w:val="00F2106B"/>
    <w:rsid w:val="00F31D67"/>
    <w:rsid w:val="00F3213D"/>
    <w:rsid w:val="00F32F66"/>
    <w:rsid w:val="00F33271"/>
    <w:rsid w:val="00F37F85"/>
    <w:rsid w:val="00F409F8"/>
    <w:rsid w:val="00F410BC"/>
    <w:rsid w:val="00F411CB"/>
    <w:rsid w:val="00F44CEE"/>
    <w:rsid w:val="00F45822"/>
    <w:rsid w:val="00F5614C"/>
    <w:rsid w:val="00F578A0"/>
    <w:rsid w:val="00F60B12"/>
    <w:rsid w:val="00F632BE"/>
    <w:rsid w:val="00F66C12"/>
    <w:rsid w:val="00F7068E"/>
    <w:rsid w:val="00F71C3F"/>
    <w:rsid w:val="00F750FE"/>
    <w:rsid w:val="00F77A81"/>
    <w:rsid w:val="00F84D01"/>
    <w:rsid w:val="00F860D8"/>
    <w:rsid w:val="00F87275"/>
    <w:rsid w:val="00F8751F"/>
    <w:rsid w:val="00F877BB"/>
    <w:rsid w:val="00F943BA"/>
    <w:rsid w:val="00FA1DF3"/>
    <w:rsid w:val="00FA3560"/>
    <w:rsid w:val="00FA3A41"/>
    <w:rsid w:val="00FB3506"/>
    <w:rsid w:val="00FB363C"/>
    <w:rsid w:val="00FC01EB"/>
    <w:rsid w:val="00FC0317"/>
    <w:rsid w:val="00FC2A5F"/>
    <w:rsid w:val="00FC3BF4"/>
    <w:rsid w:val="00FC5BAC"/>
    <w:rsid w:val="00FC69BE"/>
    <w:rsid w:val="00FD4ABD"/>
    <w:rsid w:val="00FD6685"/>
    <w:rsid w:val="00FE1DBE"/>
    <w:rsid w:val="00FE208C"/>
    <w:rsid w:val="00FE3137"/>
    <w:rsid w:val="00FE7A0A"/>
    <w:rsid w:val="00FF3E08"/>
    <w:rsid w:val="00FF41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7505E"/>
    <w:rsid w:val="000901AE"/>
    <w:rsid w:val="00094FB5"/>
    <w:rsid w:val="000A63B3"/>
    <w:rsid w:val="000C2CDD"/>
    <w:rsid w:val="000D210A"/>
    <w:rsid w:val="000F6182"/>
    <w:rsid w:val="001343A4"/>
    <w:rsid w:val="00191E83"/>
    <w:rsid w:val="001D2E52"/>
    <w:rsid w:val="001E0B7F"/>
    <w:rsid w:val="002054B3"/>
    <w:rsid w:val="00214314"/>
    <w:rsid w:val="002803AE"/>
    <w:rsid w:val="002B528B"/>
    <w:rsid w:val="002C6C84"/>
    <w:rsid w:val="002D631F"/>
    <w:rsid w:val="00315A62"/>
    <w:rsid w:val="00337888"/>
    <w:rsid w:val="00366B62"/>
    <w:rsid w:val="003752B4"/>
    <w:rsid w:val="003C5786"/>
    <w:rsid w:val="003F70B7"/>
    <w:rsid w:val="003F75A5"/>
    <w:rsid w:val="004015C3"/>
    <w:rsid w:val="0041787F"/>
    <w:rsid w:val="0049427E"/>
    <w:rsid w:val="004A28C5"/>
    <w:rsid w:val="004E6C1E"/>
    <w:rsid w:val="005243A9"/>
    <w:rsid w:val="005367BE"/>
    <w:rsid w:val="005D4DB8"/>
    <w:rsid w:val="005D7DFE"/>
    <w:rsid w:val="005E2F1D"/>
    <w:rsid w:val="0062010E"/>
    <w:rsid w:val="006233E8"/>
    <w:rsid w:val="00625EEB"/>
    <w:rsid w:val="00683F14"/>
    <w:rsid w:val="006870D7"/>
    <w:rsid w:val="0069106B"/>
    <w:rsid w:val="006C6A14"/>
    <w:rsid w:val="006D41E7"/>
    <w:rsid w:val="006F698D"/>
    <w:rsid w:val="007635E7"/>
    <w:rsid w:val="0076459F"/>
    <w:rsid w:val="007A3F1D"/>
    <w:rsid w:val="007B2430"/>
    <w:rsid w:val="007D0BDC"/>
    <w:rsid w:val="007E0D28"/>
    <w:rsid w:val="00801C6F"/>
    <w:rsid w:val="00813C8D"/>
    <w:rsid w:val="00843980"/>
    <w:rsid w:val="0086691D"/>
    <w:rsid w:val="008A757C"/>
    <w:rsid w:val="008C4B26"/>
    <w:rsid w:val="009016CD"/>
    <w:rsid w:val="00916CD8"/>
    <w:rsid w:val="009710F0"/>
    <w:rsid w:val="00995147"/>
    <w:rsid w:val="009A602A"/>
    <w:rsid w:val="009B0B5F"/>
    <w:rsid w:val="009E2447"/>
    <w:rsid w:val="009E6CDE"/>
    <w:rsid w:val="00A1194E"/>
    <w:rsid w:val="00A23BB4"/>
    <w:rsid w:val="00A75A6A"/>
    <w:rsid w:val="00A8379F"/>
    <w:rsid w:val="00A84A71"/>
    <w:rsid w:val="00A96951"/>
    <w:rsid w:val="00B32FF7"/>
    <w:rsid w:val="00B95C5B"/>
    <w:rsid w:val="00BD0E49"/>
    <w:rsid w:val="00BD454B"/>
    <w:rsid w:val="00BF29C2"/>
    <w:rsid w:val="00C065B1"/>
    <w:rsid w:val="00C12CDA"/>
    <w:rsid w:val="00C33C5E"/>
    <w:rsid w:val="00C51918"/>
    <w:rsid w:val="00CC7109"/>
    <w:rsid w:val="00D36C0E"/>
    <w:rsid w:val="00D940D5"/>
    <w:rsid w:val="00DA0488"/>
    <w:rsid w:val="00DC4ACC"/>
    <w:rsid w:val="00DE0D12"/>
    <w:rsid w:val="00E1519A"/>
    <w:rsid w:val="00E43EB1"/>
    <w:rsid w:val="00E57435"/>
    <w:rsid w:val="00E65CA7"/>
    <w:rsid w:val="00EB4A99"/>
    <w:rsid w:val="00EB7365"/>
    <w:rsid w:val="00ED74C1"/>
    <w:rsid w:val="00F227B1"/>
    <w:rsid w:val="00F25DB6"/>
    <w:rsid w:val="00F729C1"/>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 w:type="paragraph" w:customStyle="1" w:styleId="51E27C9E02B542FD9F63DB4DAC9A8840">
    <w:name w:val="51E27C9E02B542FD9F63DB4DAC9A8840"/>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10033A6C-9795-4DE8-BA99-99EC414E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cp:lastModifiedBy>
  <cp:revision>83</cp:revision>
  <cp:lastPrinted>2020-05-19T18:29:00Z</cp:lastPrinted>
  <dcterms:created xsi:type="dcterms:W3CDTF">2020-07-27T13:08:00Z</dcterms:created>
  <dcterms:modified xsi:type="dcterms:W3CDTF">2020-07-28T19:35:00Z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